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5B34" w14:textId="77777777" w:rsidR="007A0A32" w:rsidRDefault="008D4658" w:rsidP="007A0A32">
      <w:pPr>
        <w:jc w:val="right"/>
      </w:pPr>
      <w:r>
        <w:rPr>
          <w:noProof/>
        </w:rPr>
        <w:pict w14:anchorId="071E336E">
          <v:shapetype id="_x0000_t202" coordsize="21600,21600" o:spt="202" path="m,l,21600r21600,l21600,xe">
            <v:stroke joinstyle="miter"/>
            <v:path gradientshapeok="t" o:connecttype="rect"/>
          </v:shapetype>
          <v:shape id="_x0000_s1026" type="#_x0000_t202" style="position:absolute;left:0;text-align:left;margin-left:-18pt;margin-top:46.2pt;width:377.4pt;height:134.4pt;z-index:251657728" stroked="f">
            <v:textbox style="mso-next-textbox:#_x0000_s1026">
              <w:txbxContent>
                <w:p w14:paraId="2A3666FB" w14:textId="77777777" w:rsidR="000557D6" w:rsidRDefault="000557D6" w:rsidP="007A0A32">
                  <w:pPr>
                    <w:pStyle w:val="Heading1"/>
                    <w:rPr>
                      <w:i/>
                      <w:sz w:val="48"/>
                    </w:rPr>
                  </w:pPr>
                  <w:r>
                    <w:rPr>
                      <w:i/>
                      <w:sz w:val="48"/>
                    </w:rPr>
                    <w:t>Chiseldon Parish Council</w:t>
                  </w:r>
                </w:p>
                <w:p w14:paraId="04196E66" w14:textId="77777777" w:rsidR="000557D6" w:rsidRDefault="000557D6" w:rsidP="007A0A32"/>
                <w:p w14:paraId="5EACEFE8" w14:textId="77777777" w:rsidR="000557D6" w:rsidRDefault="000557D6" w:rsidP="007A0A32">
                  <w:pPr>
                    <w:jc w:val="center"/>
                    <w:rPr>
                      <w:rFonts w:ascii="Verdana" w:hAnsi="Verdana" w:cs="Arial"/>
                    </w:rPr>
                  </w:pPr>
                  <w:r>
                    <w:rPr>
                      <w:rFonts w:ascii="Verdana" w:hAnsi="Verdana" w:cs="Arial"/>
                    </w:rPr>
                    <w:t xml:space="preserve">The Old Chapel, Butts Road, Chiseldon, </w:t>
                  </w:r>
                  <w:r w:rsidR="00E805E0">
                    <w:rPr>
                      <w:rFonts w:ascii="Verdana" w:hAnsi="Verdana" w:cs="Arial"/>
                    </w:rPr>
                    <w:t xml:space="preserve">Wilts </w:t>
                  </w:r>
                  <w:r>
                    <w:rPr>
                      <w:rFonts w:ascii="Verdana" w:hAnsi="Verdana" w:cs="Arial"/>
                    </w:rPr>
                    <w:t>SN4 0NW</w:t>
                  </w:r>
                </w:p>
                <w:p w14:paraId="2B7C819B" w14:textId="77777777" w:rsidR="000557D6" w:rsidRDefault="000557D6" w:rsidP="007A0A32">
                  <w:pPr>
                    <w:jc w:val="center"/>
                    <w:rPr>
                      <w:rFonts w:ascii="Verdana" w:hAnsi="Verdana" w:cs="Arial"/>
                      <w:sz w:val="20"/>
                    </w:rPr>
                  </w:pPr>
                  <w:r>
                    <w:rPr>
                      <w:rFonts w:ascii="Wingdings" w:hAnsi="Wingdings" w:cs="Arial"/>
                    </w:rPr>
                    <w:t></w:t>
                  </w:r>
                  <w:r>
                    <w:rPr>
                      <w:rFonts w:ascii="Wingdings" w:hAnsi="Wingdings" w:cs="Arial"/>
                    </w:rPr>
                    <w:t></w:t>
                  </w:r>
                  <w:r w:rsidR="001B7704">
                    <w:rPr>
                      <w:rFonts w:ascii="Verdana" w:hAnsi="Verdana" w:cs="Arial"/>
                      <w:sz w:val="20"/>
                    </w:rPr>
                    <w:t>0179</w:t>
                  </w:r>
                  <w:r w:rsidR="00756C6C">
                    <w:rPr>
                      <w:rFonts w:ascii="Verdana" w:hAnsi="Verdana" w:cs="Arial"/>
                      <w:sz w:val="20"/>
                    </w:rPr>
                    <w:t xml:space="preserve">3 740744 </w:t>
                  </w:r>
                </w:p>
                <w:p w14:paraId="6284E77B" w14:textId="77777777" w:rsidR="000557D6" w:rsidRDefault="000557D6" w:rsidP="007A0A32">
                  <w:pPr>
                    <w:jc w:val="center"/>
                    <w:rPr>
                      <w:rFonts w:ascii="Verdana" w:hAnsi="Verdana" w:cs="Arial"/>
                      <w:sz w:val="20"/>
                    </w:rPr>
                  </w:pPr>
                  <w:r>
                    <w:rPr>
                      <w:rFonts w:ascii="Verdana" w:hAnsi="Verdana" w:cs="Arial"/>
                      <w:sz w:val="20"/>
                    </w:rPr>
                    <w:t xml:space="preserve"> email: </w:t>
                  </w:r>
                  <w:hyperlink r:id="rId7" w:history="1">
                    <w:r w:rsidR="00153E8E" w:rsidRPr="00442558">
                      <w:rPr>
                        <w:rStyle w:val="Hyperlink"/>
                        <w:rFonts w:ascii="Verdana" w:hAnsi="Verdana" w:cs="Arial"/>
                        <w:sz w:val="20"/>
                      </w:rPr>
                      <w:t>clerk@chiseldon-pc.gov.uk</w:t>
                    </w:r>
                  </w:hyperlink>
                </w:p>
                <w:p w14:paraId="1FB14129" w14:textId="77777777" w:rsidR="005B13F0" w:rsidRDefault="005B13F0" w:rsidP="005B13F0">
                  <w:pPr>
                    <w:jc w:val="center"/>
                    <w:rPr>
                      <w:rFonts w:ascii="Verdana" w:hAnsi="Verdana" w:cs="Arial"/>
                      <w:sz w:val="20"/>
                    </w:rPr>
                  </w:pPr>
                  <w:r>
                    <w:rPr>
                      <w:rFonts w:ascii="Verdana" w:hAnsi="Verdana" w:cs="Arial"/>
                      <w:sz w:val="20"/>
                    </w:rPr>
                    <w:t>Facebook page: Chiseldon Parish Council Notices</w:t>
                  </w:r>
                </w:p>
                <w:p w14:paraId="6E1D95D0" w14:textId="77777777" w:rsidR="005B13F0" w:rsidRPr="00752E6F" w:rsidRDefault="005B13F0" w:rsidP="005B13F0">
                  <w:pPr>
                    <w:jc w:val="center"/>
                    <w:rPr>
                      <w:rFonts w:ascii="Verdana" w:hAnsi="Verdana" w:cs="Arial"/>
                      <w:sz w:val="20"/>
                      <w:lang w:val="nl-NL"/>
                    </w:rPr>
                  </w:pPr>
                  <w:r w:rsidRPr="00752E6F">
                    <w:rPr>
                      <w:rFonts w:ascii="Verdana" w:hAnsi="Verdana" w:cs="Arial"/>
                      <w:sz w:val="20"/>
                      <w:lang w:val="nl-NL"/>
                    </w:rPr>
                    <w:t>Website: www.chiseldon-pc.gov.uk</w:t>
                  </w:r>
                </w:p>
                <w:p w14:paraId="00093731" w14:textId="77777777" w:rsidR="005B13F0" w:rsidRPr="00752E6F" w:rsidRDefault="005B13F0" w:rsidP="007A0A32">
                  <w:pPr>
                    <w:jc w:val="center"/>
                    <w:rPr>
                      <w:rFonts w:ascii="Verdana" w:hAnsi="Verdana" w:cs="Arial"/>
                      <w:sz w:val="20"/>
                      <w:lang w:val="nl-NL"/>
                    </w:rPr>
                  </w:pPr>
                </w:p>
                <w:p w14:paraId="7C96F231" w14:textId="77777777" w:rsidR="000557D6" w:rsidRPr="00752E6F" w:rsidRDefault="000557D6" w:rsidP="00FF2E7E">
                  <w:pPr>
                    <w:rPr>
                      <w:rFonts w:ascii="Verdana" w:hAnsi="Verdana" w:cs="Arial"/>
                      <w:sz w:val="20"/>
                      <w:lang w:val="nl-NL"/>
                    </w:rPr>
                  </w:pPr>
                </w:p>
              </w:txbxContent>
            </v:textbox>
          </v:shape>
        </w:pict>
      </w:r>
      <w:r>
        <w:rPr>
          <w:noProof/>
          <w:lang w:eastAsia="en-GB"/>
        </w:rPr>
        <w:pict w14:anchorId="2CA7C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85.2pt">
            <v:imagedata r:id="rId8" o:title="Chiseldon letter logo (New Nov 2017)"/>
          </v:shape>
        </w:pict>
      </w:r>
    </w:p>
    <w:p w14:paraId="1B56D3CD" w14:textId="77777777" w:rsidR="007A0A32" w:rsidRPr="005A75BB" w:rsidRDefault="007A0A32" w:rsidP="007A0A32">
      <w:pPr>
        <w:rPr>
          <w:sz w:val="22"/>
          <w:szCs w:val="20"/>
        </w:rPr>
      </w:pPr>
    </w:p>
    <w:p w14:paraId="6D082754" w14:textId="77777777" w:rsidR="001B1794" w:rsidRPr="005A75BB" w:rsidRDefault="001B1794" w:rsidP="007A0A32">
      <w:pPr>
        <w:jc w:val="both"/>
        <w:rPr>
          <w:rFonts w:ascii="Verdana" w:hAnsi="Verdana"/>
          <w:sz w:val="28"/>
        </w:rPr>
      </w:pPr>
    </w:p>
    <w:p w14:paraId="6CD9A2C5" w14:textId="77777777" w:rsidR="00FF2E7E" w:rsidRPr="005A75BB" w:rsidRDefault="00FF2E7E" w:rsidP="00D304B8">
      <w:pPr>
        <w:rPr>
          <w:rFonts w:ascii="Verdana" w:hAnsi="Verdana"/>
          <w:b/>
          <w:sz w:val="28"/>
        </w:rPr>
      </w:pPr>
      <w:r w:rsidRPr="005A75BB">
        <w:rPr>
          <w:rFonts w:ascii="Verdana" w:hAnsi="Verdana"/>
          <w:b/>
          <w:sz w:val="28"/>
        </w:rPr>
        <w:t xml:space="preserve"> </w:t>
      </w:r>
    </w:p>
    <w:p w14:paraId="74465713" w14:textId="77777777" w:rsidR="00740136" w:rsidRPr="005A75BB" w:rsidRDefault="00740136" w:rsidP="00D304B8">
      <w:pPr>
        <w:rPr>
          <w:rFonts w:ascii="Verdana" w:hAnsi="Verdana"/>
          <w:b/>
          <w:sz w:val="28"/>
        </w:rPr>
      </w:pPr>
    </w:p>
    <w:p w14:paraId="49876951" w14:textId="77777777" w:rsidR="00740136" w:rsidRPr="005A75BB" w:rsidRDefault="00740136" w:rsidP="00D304B8">
      <w:pPr>
        <w:rPr>
          <w:rFonts w:ascii="Verdana" w:hAnsi="Verdana"/>
          <w:b/>
          <w:sz w:val="28"/>
        </w:rPr>
      </w:pPr>
    </w:p>
    <w:p w14:paraId="6AE0142D" w14:textId="77777777" w:rsidR="00AF74E2" w:rsidRPr="005A75BB" w:rsidRDefault="00AF74E2" w:rsidP="00D304B8">
      <w:pPr>
        <w:rPr>
          <w:rFonts w:ascii="Verdana" w:hAnsi="Verdana"/>
          <w:b/>
          <w:sz w:val="28"/>
        </w:rPr>
      </w:pPr>
    </w:p>
    <w:p w14:paraId="3172F4B1" w14:textId="77777777" w:rsidR="00740136" w:rsidRPr="005A75BB" w:rsidRDefault="00740136" w:rsidP="00D304B8">
      <w:pPr>
        <w:rPr>
          <w:rFonts w:ascii="Verdana" w:hAnsi="Verdana"/>
          <w:b/>
          <w:sz w:val="28"/>
        </w:rPr>
      </w:pPr>
    </w:p>
    <w:p w14:paraId="2221E4F9" w14:textId="77777777" w:rsidR="00AF74E2" w:rsidRPr="005A75BB" w:rsidRDefault="00AF74E2" w:rsidP="00AF74E2">
      <w:pPr>
        <w:rPr>
          <w:rFonts w:ascii="Arial" w:hAnsi="Arial" w:cs="Arial"/>
          <w:b/>
          <w:sz w:val="32"/>
          <w:szCs w:val="28"/>
        </w:rPr>
      </w:pPr>
      <w:r w:rsidRPr="005A75BB">
        <w:rPr>
          <w:rFonts w:ascii="Arial" w:hAnsi="Arial" w:cs="Arial"/>
          <w:b/>
          <w:sz w:val="32"/>
          <w:szCs w:val="28"/>
        </w:rPr>
        <w:t>CHISELDON PARISH COUNCIL EQUALITY AND DIVERSITY POLICY</w:t>
      </w:r>
    </w:p>
    <w:p w14:paraId="0959E08E" w14:textId="77777777" w:rsidR="00AF74E2" w:rsidRPr="005A75BB" w:rsidRDefault="00AF74E2" w:rsidP="00AF74E2">
      <w:pPr>
        <w:rPr>
          <w:rFonts w:ascii="Arial" w:hAnsi="Arial" w:cs="Arial"/>
          <w:b/>
          <w:sz w:val="32"/>
          <w:szCs w:val="28"/>
        </w:rPr>
      </w:pPr>
    </w:p>
    <w:p w14:paraId="58084E9F" w14:textId="77777777" w:rsidR="00AF74E2" w:rsidRPr="005A75BB" w:rsidRDefault="00AF74E2" w:rsidP="00AF74E2">
      <w:pPr>
        <w:rPr>
          <w:rFonts w:ascii="Arial" w:hAnsi="Arial" w:cs="Arial"/>
          <w:sz w:val="22"/>
        </w:rPr>
      </w:pPr>
      <w:r w:rsidRPr="005A75BB">
        <w:rPr>
          <w:rFonts w:ascii="Arial" w:hAnsi="Arial" w:cs="Arial"/>
          <w:sz w:val="22"/>
        </w:rPr>
        <w:t>Our commitment</w:t>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t>2</w:t>
      </w:r>
    </w:p>
    <w:p w14:paraId="51BD1BF4" w14:textId="77777777" w:rsidR="00AF74E2" w:rsidRPr="005A75BB" w:rsidRDefault="00AF74E2" w:rsidP="00AF74E2">
      <w:pPr>
        <w:rPr>
          <w:rFonts w:ascii="Arial" w:hAnsi="Arial" w:cs="Arial"/>
          <w:sz w:val="22"/>
        </w:rPr>
      </w:pPr>
      <w:r w:rsidRPr="005A75BB">
        <w:rPr>
          <w:rFonts w:ascii="Arial" w:hAnsi="Arial" w:cs="Arial"/>
          <w:sz w:val="22"/>
        </w:rPr>
        <w:t>The law</w:t>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t>2</w:t>
      </w:r>
    </w:p>
    <w:p w14:paraId="5EE63296" w14:textId="77777777" w:rsidR="00AF74E2" w:rsidRPr="005A75BB" w:rsidRDefault="00AF74E2" w:rsidP="00AF74E2">
      <w:pPr>
        <w:rPr>
          <w:rFonts w:ascii="Arial" w:hAnsi="Arial" w:cs="Arial"/>
          <w:sz w:val="22"/>
        </w:rPr>
      </w:pPr>
      <w:r w:rsidRPr="005A75BB">
        <w:rPr>
          <w:rFonts w:ascii="Arial" w:hAnsi="Arial" w:cs="Arial"/>
          <w:sz w:val="22"/>
        </w:rPr>
        <w:t>Types of unlawful discrimination</w:t>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t>2</w:t>
      </w:r>
    </w:p>
    <w:p w14:paraId="402F8141" w14:textId="77777777" w:rsidR="00AF74E2" w:rsidRPr="005A75BB" w:rsidRDefault="00AF74E2" w:rsidP="00AF74E2">
      <w:pPr>
        <w:rPr>
          <w:rFonts w:ascii="Arial" w:hAnsi="Arial" w:cs="Arial"/>
          <w:sz w:val="22"/>
        </w:rPr>
      </w:pPr>
      <w:r w:rsidRPr="005A75BB">
        <w:rPr>
          <w:rFonts w:ascii="Arial" w:hAnsi="Arial" w:cs="Arial"/>
          <w:sz w:val="22"/>
        </w:rPr>
        <w:t>Equal opportunities in employment</w:t>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t>3</w:t>
      </w:r>
    </w:p>
    <w:p w14:paraId="797E6F81" w14:textId="77777777" w:rsidR="00AF74E2" w:rsidRPr="005A75BB" w:rsidRDefault="00AF74E2" w:rsidP="00AF74E2">
      <w:pPr>
        <w:rPr>
          <w:rFonts w:ascii="Arial" w:hAnsi="Arial" w:cs="Arial"/>
          <w:sz w:val="22"/>
        </w:rPr>
      </w:pPr>
      <w:r w:rsidRPr="005A75BB">
        <w:rPr>
          <w:rFonts w:ascii="Arial" w:hAnsi="Arial" w:cs="Arial"/>
          <w:sz w:val="22"/>
        </w:rPr>
        <w:t>Dignity at work</w:t>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t>4</w:t>
      </w:r>
    </w:p>
    <w:p w14:paraId="0288A05A" w14:textId="77777777" w:rsidR="00AF74E2" w:rsidRPr="005A75BB" w:rsidRDefault="00AF74E2" w:rsidP="00AF74E2">
      <w:pPr>
        <w:rPr>
          <w:rFonts w:ascii="Arial" w:hAnsi="Arial" w:cs="Arial"/>
          <w:sz w:val="22"/>
        </w:rPr>
      </w:pPr>
      <w:r w:rsidRPr="005A75BB">
        <w:rPr>
          <w:rFonts w:ascii="Arial" w:hAnsi="Arial" w:cs="Arial"/>
          <w:sz w:val="22"/>
        </w:rPr>
        <w:t>People not employed by the council</w:t>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t>4</w:t>
      </w:r>
    </w:p>
    <w:p w14:paraId="4E7C532B" w14:textId="77777777" w:rsidR="00AF74E2" w:rsidRPr="005A75BB" w:rsidRDefault="00AF74E2" w:rsidP="00AF74E2">
      <w:pPr>
        <w:rPr>
          <w:rFonts w:ascii="Arial" w:hAnsi="Arial" w:cs="Arial"/>
          <w:sz w:val="22"/>
        </w:rPr>
      </w:pPr>
      <w:r w:rsidRPr="005A75BB">
        <w:rPr>
          <w:rFonts w:ascii="Arial" w:hAnsi="Arial" w:cs="Arial"/>
          <w:sz w:val="22"/>
        </w:rPr>
        <w:t>Training</w:t>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t>4</w:t>
      </w:r>
    </w:p>
    <w:p w14:paraId="128F747D" w14:textId="77777777" w:rsidR="00AF74E2" w:rsidRPr="005A75BB" w:rsidRDefault="005A75BB" w:rsidP="00AF74E2">
      <w:pPr>
        <w:rPr>
          <w:rFonts w:ascii="Arial" w:hAnsi="Arial" w:cs="Arial"/>
          <w:sz w:val="22"/>
        </w:rPr>
      </w:pPr>
      <w:r>
        <w:rPr>
          <w:rFonts w:ascii="Arial" w:hAnsi="Arial" w:cs="Arial"/>
          <w:sz w:val="22"/>
        </w:rPr>
        <w:t>Your responsibilities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4</w:t>
      </w:r>
    </w:p>
    <w:p w14:paraId="24749E0D" w14:textId="77777777" w:rsidR="00AF74E2" w:rsidRPr="005A75BB" w:rsidRDefault="00AF74E2" w:rsidP="00AF74E2">
      <w:pPr>
        <w:rPr>
          <w:rFonts w:ascii="Arial" w:hAnsi="Arial" w:cs="Arial"/>
          <w:sz w:val="22"/>
        </w:rPr>
      </w:pPr>
      <w:r w:rsidRPr="005A75BB">
        <w:rPr>
          <w:rFonts w:ascii="Arial" w:hAnsi="Arial" w:cs="Arial"/>
          <w:sz w:val="22"/>
        </w:rPr>
        <w:t>Grievances</w:t>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t>5</w:t>
      </w:r>
    </w:p>
    <w:p w14:paraId="28E02CDE" w14:textId="77777777" w:rsidR="00AF74E2" w:rsidRPr="005A75BB" w:rsidRDefault="00AF74E2" w:rsidP="00AF74E2">
      <w:pPr>
        <w:rPr>
          <w:rFonts w:ascii="Arial" w:hAnsi="Arial" w:cs="Arial"/>
          <w:sz w:val="22"/>
        </w:rPr>
      </w:pPr>
      <w:r w:rsidRPr="005A75BB">
        <w:rPr>
          <w:rFonts w:ascii="Arial" w:hAnsi="Arial" w:cs="Arial"/>
          <w:sz w:val="22"/>
        </w:rPr>
        <w:t>Monitoring and review</w:t>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r>
      <w:r w:rsidRPr="005A75BB">
        <w:rPr>
          <w:rFonts w:ascii="Arial" w:hAnsi="Arial" w:cs="Arial"/>
          <w:sz w:val="22"/>
        </w:rPr>
        <w:tab/>
        <w:t>5</w:t>
      </w:r>
    </w:p>
    <w:p w14:paraId="3B2619D0" w14:textId="77777777" w:rsidR="00AF74E2" w:rsidRDefault="00AF74E2" w:rsidP="00AF74E2">
      <w:pPr>
        <w:rPr>
          <w:rFonts w:ascii="Arial" w:hAnsi="Arial" w:cs="Arial"/>
          <w:sz w:val="28"/>
        </w:rPr>
      </w:pPr>
    </w:p>
    <w:p w14:paraId="3FB9203F" w14:textId="77777777" w:rsidR="005A75BB" w:rsidRDefault="005A75BB" w:rsidP="00AF74E2">
      <w:pPr>
        <w:rPr>
          <w:rFonts w:ascii="Arial" w:hAnsi="Arial" w:cs="Arial"/>
          <w:sz w:val="28"/>
        </w:rPr>
      </w:pPr>
    </w:p>
    <w:p w14:paraId="3C16E901" w14:textId="77777777" w:rsidR="005A75BB" w:rsidRDefault="005A75BB" w:rsidP="00AF74E2">
      <w:pPr>
        <w:rPr>
          <w:rFonts w:ascii="Arial" w:hAnsi="Arial" w:cs="Arial"/>
          <w:sz w:val="28"/>
        </w:rPr>
      </w:pPr>
    </w:p>
    <w:p w14:paraId="55F59637" w14:textId="77777777" w:rsidR="005A75BB" w:rsidRDefault="005A75BB" w:rsidP="00AF74E2">
      <w:pPr>
        <w:rPr>
          <w:rFonts w:ascii="Arial" w:hAnsi="Arial" w:cs="Arial"/>
          <w:sz w:val="28"/>
        </w:rPr>
      </w:pPr>
    </w:p>
    <w:p w14:paraId="4990A76D" w14:textId="77777777" w:rsidR="005A75BB" w:rsidRDefault="005A75BB" w:rsidP="00AF74E2">
      <w:pPr>
        <w:rPr>
          <w:rFonts w:ascii="Arial" w:hAnsi="Arial" w:cs="Arial"/>
          <w:sz w:val="28"/>
        </w:rPr>
      </w:pPr>
    </w:p>
    <w:p w14:paraId="4D73EC92" w14:textId="77777777" w:rsidR="005A75BB" w:rsidRDefault="005A75BB" w:rsidP="00AF74E2">
      <w:pPr>
        <w:rPr>
          <w:rFonts w:ascii="Arial" w:hAnsi="Arial" w:cs="Arial"/>
          <w:sz w:val="28"/>
        </w:rPr>
      </w:pPr>
    </w:p>
    <w:p w14:paraId="73476D0F" w14:textId="77777777" w:rsidR="005A75BB" w:rsidRDefault="005A75BB" w:rsidP="00AF74E2">
      <w:pPr>
        <w:rPr>
          <w:rFonts w:ascii="Arial" w:hAnsi="Arial" w:cs="Arial"/>
          <w:sz w:val="28"/>
        </w:rPr>
      </w:pPr>
    </w:p>
    <w:p w14:paraId="162FD85B" w14:textId="77777777" w:rsidR="005A75BB" w:rsidRDefault="005A75BB" w:rsidP="00AF74E2">
      <w:pPr>
        <w:rPr>
          <w:rFonts w:ascii="Arial" w:hAnsi="Arial" w:cs="Arial"/>
          <w:sz w:val="28"/>
        </w:rPr>
      </w:pPr>
    </w:p>
    <w:p w14:paraId="448BD0EF" w14:textId="77777777" w:rsidR="005A75BB" w:rsidRDefault="005A75BB" w:rsidP="00AF74E2">
      <w:pPr>
        <w:rPr>
          <w:rFonts w:ascii="Arial" w:hAnsi="Arial" w:cs="Arial"/>
          <w:sz w:val="28"/>
        </w:rPr>
      </w:pPr>
    </w:p>
    <w:p w14:paraId="42DB2B4E" w14:textId="77777777" w:rsidR="005A75BB" w:rsidRDefault="005A75BB" w:rsidP="00AF74E2">
      <w:pPr>
        <w:rPr>
          <w:rFonts w:ascii="Arial" w:hAnsi="Arial" w:cs="Arial"/>
          <w:sz w:val="28"/>
        </w:rPr>
      </w:pPr>
    </w:p>
    <w:p w14:paraId="6D1917F0" w14:textId="77777777" w:rsidR="005A75BB" w:rsidRDefault="005A75BB" w:rsidP="00AF74E2">
      <w:pPr>
        <w:rPr>
          <w:rFonts w:ascii="Arial" w:hAnsi="Arial" w:cs="Arial"/>
          <w:sz w:val="28"/>
        </w:rPr>
      </w:pPr>
    </w:p>
    <w:p w14:paraId="76B852C3" w14:textId="77777777" w:rsidR="005A75BB" w:rsidRDefault="005A75BB" w:rsidP="00AF74E2">
      <w:pPr>
        <w:rPr>
          <w:rFonts w:ascii="Arial" w:hAnsi="Arial" w:cs="Arial"/>
          <w:sz w:val="28"/>
        </w:rPr>
      </w:pPr>
    </w:p>
    <w:p w14:paraId="184BF75B" w14:textId="77777777" w:rsidR="005A75BB" w:rsidRDefault="005A75BB" w:rsidP="00AF74E2">
      <w:pPr>
        <w:rPr>
          <w:rFonts w:ascii="Arial" w:hAnsi="Arial" w:cs="Arial"/>
          <w:sz w:val="28"/>
        </w:rPr>
      </w:pPr>
    </w:p>
    <w:p w14:paraId="355D22EB" w14:textId="77777777" w:rsidR="005A75BB" w:rsidRDefault="005A75BB" w:rsidP="00AF74E2">
      <w:pPr>
        <w:rPr>
          <w:rFonts w:ascii="Arial" w:hAnsi="Arial" w:cs="Arial"/>
          <w:sz w:val="28"/>
        </w:rPr>
      </w:pPr>
    </w:p>
    <w:p w14:paraId="51116870" w14:textId="77777777" w:rsidR="005A75BB" w:rsidRDefault="005A75BB" w:rsidP="00AF74E2">
      <w:pPr>
        <w:rPr>
          <w:rFonts w:ascii="Arial" w:hAnsi="Arial" w:cs="Arial"/>
          <w:sz w:val="28"/>
        </w:rPr>
      </w:pPr>
    </w:p>
    <w:p w14:paraId="23E06D13" w14:textId="77777777" w:rsidR="005A75BB" w:rsidRDefault="005A75BB" w:rsidP="00AF74E2">
      <w:pPr>
        <w:rPr>
          <w:rFonts w:ascii="Arial" w:hAnsi="Arial" w:cs="Arial"/>
          <w:sz w:val="28"/>
        </w:rPr>
      </w:pPr>
    </w:p>
    <w:p w14:paraId="73C54A51" w14:textId="77777777" w:rsidR="005A75BB" w:rsidRDefault="005A75BB" w:rsidP="00AF74E2">
      <w:pPr>
        <w:rPr>
          <w:rFonts w:ascii="Arial" w:hAnsi="Arial" w:cs="Arial"/>
          <w:sz w:val="28"/>
        </w:rPr>
      </w:pPr>
    </w:p>
    <w:p w14:paraId="72C0EC26" w14:textId="77777777" w:rsidR="00AF74E2" w:rsidRPr="005A75BB" w:rsidRDefault="005A75BB" w:rsidP="00AF74E2">
      <w:pPr>
        <w:rPr>
          <w:rFonts w:ascii="Arial" w:hAnsi="Arial" w:cs="Arial"/>
          <w:b/>
          <w:bCs/>
        </w:rPr>
      </w:pPr>
      <w:r w:rsidRPr="005A75BB">
        <w:rPr>
          <w:rFonts w:ascii="Arial" w:hAnsi="Arial" w:cs="Arial"/>
          <w:b/>
          <w:bCs/>
        </w:rPr>
        <w:t>O</w:t>
      </w:r>
      <w:r w:rsidR="00AF74E2" w:rsidRPr="005A75BB">
        <w:rPr>
          <w:rFonts w:ascii="Arial" w:hAnsi="Arial" w:cs="Arial"/>
          <w:b/>
          <w:bCs/>
        </w:rPr>
        <w:t>ur commitment</w:t>
      </w:r>
    </w:p>
    <w:p w14:paraId="6E306F34" w14:textId="77777777" w:rsidR="00AF74E2" w:rsidRPr="005A75BB" w:rsidRDefault="00AF74E2" w:rsidP="00AF74E2">
      <w:pPr>
        <w:rPr>
          <w:rFonts w:ascii="Arial" w:hAnsi="Arial" w:cs="Arial"/>
          <w:b/>
          <w:bCs/>
        </w:rPr>
      </w:pPr>
      <w:r w:rsidRPr="005A75BB">
        <w:rPr>
          <w:rFonts w:ascii="Arial" w:hAnsi="Arial" w:cs="Arial"/>
        </w:rPr>
        <w:t>The council is committed to providing equal opportunities in employment and to avoiding unlawful discrimination.</w:t>
      </w:r>
    </w:p>
    <w:p w14:paraId="53271267" w14:textId="77777777" w:rsidR="00AF74E2" w:rsidRPr="005A75BB" w:rsidRDefault="00AF74E2" w:rsidP="00AF74E2">
      <w:pPr>
        <w:rPr>
          <w:rFonts w:ascii="Arial" w:hAnsi="Arial" w:cs="Arial"/>
          <w:b/>
          <w:bCs/>
        </w:rPr>
      </w:pPr>
      <w:r w:rsidRPr="005A75BB">
        <w:rPr>
          <w:rFonts w:ascii="Arial" w:hAnsi="Arial" w:cs="Arial"/>
        </w:rPr>
        <w:t>This policy is intended to assist the council to put this commitment into practice. Compliance with this policy should also ensure that employees do not commit unlawful acts of discrimination.</w:t>
      </w:r>
    </w:p>
    <w:p w14:paraId="1CF9E4A5" w14:textId="3075ABC7" w:rsidR="00AF74E2" w:rsidRPr="005A75BB" w:rsidRDefault="00AF74E2" w:rsidP="00AF74E2">
      <w:pPr>
        <w:rPr>
          <w:rFonts w:ascii="Arial" w:hAnsi="Arial" w:cs="Arial"/>
        </w:rPr>
      </w:pPr>
      <w:r w:rsidRPr="005A75BB">
        <w:rPr>
          <w:rFonts w:ascii="Arial" w:hAnsi="Arial" w:cs="Arial"/>
        </w:rPr>
        <w:t>Striving to ensure that the work environment is free of harassment and bullying and that everyone is treated with dignity and respect is an important aspect of ensuring equal opportunities in employment.</w:t>
      </w:r>
    </w:p>
    <w:p w14:paraId="39C53EA5" w14:textId="77777777" w:rsidR="004652AE" w:rsidRPr="005A75BB" w:rsidRDefault="004652AE" w:rsidP="00AF74E2">
      <w:pPr>
        <w:rPr>
          <w:rFonts w:ascii="Arial" w:hAnsi="Arial" w:cs="Arial"/>
        </w:rPr>
      </w:pPr>
    </w:p>
    <w:p w14:paraId="5F011C54" w14:textId="77777777" w:rsidR="00AF74E2" w:rsidRPr="005A75BB" w:rsidRDefault="00AF74E2" w:rsidP="00AF74E2">
      <w:pPr>
        <w:rPr>
          <w:rFonts w:ascii="Arial" w:hAnsi="Arial" w:cs="Arial"/>
          <w:b/>
          <w:bCs/>
        </w:rPr>
      </w:pPr>
      <w:r w:rsidRPr="005A75BB">
        <w:rPr>
          <w:rFonts w:ascii="Arial" w:hAnsi="Arial" w:cs="Arial"/>
          <w:b/>
          <w:bCs/>
        </w:rPr>
        <w:t>The law</w:t>
      </w:r>
    </w:p>
    <w:p w14:paraId="48A89AEE" w14:textId="77777777" w:rsidR="00AF74E2" w:rsidRPr="005A75BB" w:rsidRDefault="00AF74E2" w:rsidP="00AF74E2">
      <w:pPr>
        <w:rPr>
          <w:rFonts w:ascii="Arial" w:hAnsi="Arial" w:cs="Arial"/>
        </w:rPr>
      </w:pPr>
      <w:r w:rsidRPr="005A75BB">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074C8331" w14:textId="77777777" w:rsidR="00AF74E2" w:rsidRPr="005A75BB" w:rsidRDefault="00AF74E2" w:rsidP="00AF74E2">
      <w:pPr>
        <w:rPr>
          <w:rFonts w:ascii="Arial" w:hAnsi="Arial" w:cs="Arial"/>
        </w:rPr>
      </w:pPr>
      <w:r w:rsidRPr="005A75BB">
        <w:rPr>
          <w:rFonts w:ascii="Arial" w:hAnsi="Arial" w:cs="Arial"/>
        </w:rPr>
        <w:t>Discrimination after employment may also be unlawful, e.g. refusing to give a reference for a reason related to one of the protected characteristics.</w:t>
      </w:r>
    </w:p>
    <w:p w14:paraId="1D51A367" w14:textId="77777777" w:rsidR="004652AE" w:rsidRPr="005A75BB" w:rsidRDefault="004652AE" w:rsidP="00AF74E2">
      <w:pPr>
        <w:rPr>
          <w:rFonts w:ascii="Arial" w:hAnsi="Arial" w:cs="Arial"/>
        </w:rPr>
      </w:pPr>
    </w:p>
    <w:p w14:paraId="5FF66D86" w14:textId="77777777" w:rsidR="004652AE" w:rsidRPr="005A75BB" w:rsidRDefault="004652AE" w:rsidP="00AF74E2">
      <w:pPr>
        <w:rPr>
          <w:rFonts w:ascii="Arial" w:hAnsi="Arial" w:cs="Arial"/>
        </w:rPr>
      </w:pPr>
    </w:p>
    <w:p w14:paraId="0BD495FC" w14:textId="77777777" w:rsidR="004652AE" w:rsidRPr="005A75BB" w:rsidRDefault="004652AE" w:rsidP="00AF74E2">
      <w:pPr>
        <w:rPr>
          <w:rFonts w:ascii="Arial" w:hAnsi="Arial" w:cs="Arial"/>
        </w:rPr>
      </w:pPr>
    </w:p>
    <w:p w14:paraId="758A9207" w14:textId="77777777" w:rsidR="00AF74E2" w:rsidRPr="005A75BB" w:rsidRDefault="00AF74E2" w:rsidP="00AF74E2">
      <w:pPr>
        <w:rPr>
          <w:rFonts w:ascii="Arial" w:hAnsi="Arial" w:cs="Arial"/>
          <w:b/>
          <w:bCs/>
        </w:rPr>
      </w:pPr>
      <w:r w:rsidRPr="005A75BB">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6010FA32" w14:textId="77777777" w:rsidR="004652AE" w:rsidRPr="005A75BB" w:rsidRDefault="004652AE" w:rsidP="00AF74E2">
      <w:pPr>
        <w:rPr>
          <w:rFonts w:ascii="Arial" w:hAnsi="Arial" w:cs="Arial"/>
          <w:b/>
          <w:bCs/>
        </w:rPr>
      </w:pPr>
    </w:p>
    <w:p w14:paraId="065B407C" w14:textId="77777777" w:rsidR="00AF74E2" w:rsidRPr="005A75BB" w:rsidRDefault="00AF74E2" w:rsidP="00AF74E2">
      <w:pPr>
        <w:rPr>
          <w:rFonts w:ascii="Arial" w:hAnsi="Arial" w:cs="Arial"/>
          <w:b/>
          <w:bCs/>
        </w:rPr>
      </w:pPr>
      <w:r w:rsidRPr="005A75BB">
        <w:rPr>
          <w:rFonts w:ascii="Arial" w:hAnsi="Arial" w:cs="Arial"/>
          <w:b/>
          <w:bCs/>
        </w:rPr>
        <w:t>Types of unlawful discrimination</w:t>
      </w:r>
    </w:p>
    <w:p w14:paraId="75C5933C" w14:textId="77777777" w:rsidR="004652AE" w:rsidRPr="005A75BB" w:rsidRDefault="004652AE" w:rsidP="00AF74E2">
      <w:pPr>
        <w:rPr>
          <w:rFonts w:ascii="Arial" w:hAnsi="Arial" w:cs="Arial"/>
          <w:u w:val="single"/>
        </w:rPr>
      </w:pPr>
    </w:p>
    <w:p w14:paraId="37AE5BDC" w14:textId="77777777" w:rsidR="00AF74E2" w:rsidRPr="005A75BB" w:rsidRDefault="00AF74E2" w:rsidP="00AF74E2">
      <w:pPr>
        <w:rPr>
          <w:rFonts w:ascii="Arial" w:hAnsi="Arial" w:cs="Arial"/>
        </w:rPr>
      </w:pPr>
      <w:r w:rsidRPr="005A75BB">
        <w:rPr>
          <w:rFonts w:ascii="Arial" w:hAnsi="Arial" w:cs="Arial"/>
          <w:u w:val="single"/>
        </w:rPr>
        <w:t>Direct discrimination</w:t>
      </w:r>
      <w:r w:rsidRPr="005A75BB">
        <w:rPr>
          <w:rFonts w:ascii="Arial" w:hAnsi="Arial" w:cs="Arial"/>
        </w:rPr>
        <w:t xml:space="preserve"> is where a person is treated less favourably than another because of a protected characteristic.</w:t>
      </w:r>
    </w:p>
    <w:p w14:paraId="3706D287" w14:textId="77777777" w:rsidR="00AF74E2" w:rsidRPr="005A75BB" w:rsidRDefault="00AF74E2" w:rsidP="00AF74E2">
      <w:pPr>
        <w:rPr>
          <w:rFonts w:ascii="Arial" w:hAnsi="Arial" w:cs="Arial"/>
        </w:rPr>
      </w:pPr>
      <w:r w:rsidRPr="005A75BB">
        <w:rPr>
          <w:rFonts w:ascii="Arial" w:hAnsi="Arial" w:cs="Arial"/>
        </w:rPr>
        <w:t>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1BC74316" w14:textId="77777777" w:rsidR="004652AE" w:rsidRPr="005A75BB" w:rsidRDefault="004652AE" w:rsidP="00AF74E2">
      <w:pPr>
        <w:rPr>
          <w:rFonts w:ascii="Arial" w:hAnsi="Arial" w:cs="Arial"/>
          <w:u w:val="single"/>
        </w:rPr>
      </w:pPr>
    </w:p>
    <w:p w14:paraId="466565C1" w14:textId="77777777" w:rsidR="00AF74E2" w:rsidRPr="005A75BB" w:rsidRDefault="00AF74E2" w:rsidP="00AF74E2">
      <w:pPr>
        <w:rPr>
          <w:rFonts w:ascii="Arial" w:hAnsi="Arial" w:cs="Arial"/>
        </w:rPr>
      </w:pPr>
      <w:r w:rsidRPr="005A75BB">
        <w:rPr>
          <w:rFonts w:ascii="Arial" w:hAnsi="Arial" w:cs="Arial"/>
          <w:u w:val="single"/>
        </w:rPr>
        <w:t>Indirect discrimination</w:t>
      </w:r>
      <w:r w:rsidRPr="005A75BB">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3AFD70E2" w14:textId="77777777" w:rsidR="004652AE" w:rsidRPr="005A75BB" w:rsidRDefault="004652AE" w:rsidP="00AF74E2">
      <w:pPr>
        <w:rPr>
          <w:rFonts w:ascii="Arial" w:hAnsi="Arial" w:cs="Arial"/>
          <w:u w:val="single"/>
        </w:rPr>
      </w:pPr>
    </w:p>
    <w:p w14:paraId="27E06ACA" w14:textId="77777777" w:rsidR="00AF74E2" w:rsidRPr="005A75BB" w:rsidRDefault="00AF74E2" w:rsidP="00AF74E2">
      <w:pPr>
        <w:rPr>
          <w:rFonts w:ascii="Arial" w:hAnsi="Arial" w:cs="Arial"/>
        </w:rPr>
      </w:pPr>
      <w:r w:rsidRPr="005A75BB">
        <w:rPr>
          <w:rFonts w:ascii="Arial" w:hAnsi="Arial" w:cs="Arial"/>
          <w:u w:val="single"/>
        </w:rPr>
        <w:lastRenderedPageBreak/>
        <w:t>Harassment</w:t>
      </w:r>
      <w:r w:rsidRPr="005A75BB">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676D954E" w14:textId="77777777" w:rsidR="004652AE" w:rsidRPr="005A75BB" w:rsidRDefault="004652AE" w:rsidP="00AF74E2">
      <w:pPr>
        <w:rPr>
          <w:rFonts w:ascii="Arial" w:hAnsi="Arial" w:cs="Arial"/>
          <w:u w:val="single"/>
        </w:rPr>
      </w:pPr>
    </w:p>
    <w:p w14:paraId="7205CDF0" w14:textId="77777777" w:rsidR="00AF74E2" w:rsidRPr="005A75BB" w:rsidRDefault="00AF74E2" w:rsidP="00AF74E2">
      <w:pPr>
        <w:rPr>
          <w:rFonts w:ascii="Arial" w:hAnsi="Arial" w:cs="Arial"/>
        </w:rPr>
      </w:pPr>
      <w:r w:rsidRPr="005A75BB">
        <w:rPr>
          <w:rFonts w:ascii="Arial" w:hAnsi="Arial" w:cs="Arial"/>
          <w:u w:val="single"/>
        </w:rPr>
        <w:t>Associative discrimination</w:t>
      </w:r>
      <w:r w:rsidRPr="005A75BB">
        <w:rPr>
          <w:rFonts w:ascii="Arial" w:hAnsi="Arial" w:cs="Arial"/>
        </w:rPr>
        <w:t xml:space="preserve"> is where an individual is directly discriminated against or harassed for association with another individual who has a protected characteristic.</w:t>
      </w:r>
    </w:p>
    <w:p w14:paraId="63BA7303" w14:textId="77777777" w:rsidR="00AF74E2" w:rsidRPr="005A75BB" w:rsidRDefault="00AF74E2" w:rsidP="00AF74E2">
      <w:pPr>
        <w:rPr>
          <w:rFonts w:ascii="Arial" w:hAnsi="Arial" w:cs="Arial"/>
        </w:rPr>
      </w:pPr>
      <w:r w:rsidRPr="005A75BB">
        <w:rPr>
          <w:rFonts w:ascii="Arial" w:hAnsi="Arial" w:cs="Arial"/>
          <w:u w:val="single"/>
        </w:rPr>
        <w:t>Perceptive discrimination</w:t>
      </w:r>
      <w:r w:rsidRPr="005A75BB">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02DB19A1" w14:textId="77777777" w:rsidR="004652AE" w:rsidRPr="005A75BB" w:rsidRDefault="004652AE" w:rsidP="00AF74E2">
      <w:pPr>
        <w:rPr>
          <w:rFonts w:ascii="Arial" w:hAnsi="Arial" w:cs="Arial"/>
          <w:u w:val="single"/>
        </w:rPr>
      </w:pPr>
    </w:p>
    <w:p w14:paraId="2A72D94E" w14:textId="77777777" w:rsidR="00AF74E2" w:rsidRPr="005A75BB" w:rsidRDefault="00AF74E2" w:rsidP="00AF74E2">
      <w:pPr>
        <w:rPr>
          <w:rFonts w:ascii="Arial" w:hAnsi="Arial" w:cs="Arial"/>
        </w:rPr>
      </w:pPr>
      <w:r w:rsidRPr="005A75BB">
        <w:rPr>
          <w:rFonts w:ascii="Arial" w:hAnsi="Arial" w:cs="Arial"/>
          <w:u w:val="single"/>
        </w:rPr>
        <w:t>Third-party harassment</w:t>
      </w:r>
      <w:r w:rsidRPr="005A75BB">
        <w:rPr>
          <w:rFonts w:ascii="Arial" w:hAnsi="Arial" w:cs="Arial"/>
        </w:rPr>
        <w:t xml:space="preserve"> occurs where an employee is harassed and the harassment is related to a protected characteristic, by third parties. </w:t>
      </w:r>
    </w:p>
    <w:p w14:paraId="13075870" w14:textId="77777777" w:rsidR="004652AE" w:rsidRPr="005A75BB" w:rsidRDefault="004652AE" w:rsidP="00AF74E2">
      <w:pPr>
        <w:rPr>
          <w:rFonts w:ascii="Arial" w:hAnsi="Arial" w:cs="Arial"/>
          <w:u w:val="single"/>
        </w:rPr>
      </w:pPr>
    </w:p>
    <w:p w14:paraId="1BD875AA" w14:textId="77777777" w:rsidR="00AF74E2" w:rsidRPr="005A75BB" w:rsidRDefault="00AF74E2" w:rsidP="00AF74E2">
      <w:pPr>
        <w:rPr>
          <w:rFonts w:ascii="Arial" w:hAnsi="Arial" w:cs="Arial"/>
        </w:rPr>
      </w:pPr>
      <w:r w:rsidRPr="005A75BB">
        <w:rPr>
          <w:rFonts w:ascii="Arial" w:hAnsi="Arial" w:cs="Arial"/>
          <w:u w:val="single"/>
        </w:rPr>
        <w:t>Victimisation</w:t>
      </w:r>
      <w:r w:rsidRPr="005A75BB">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5A26BE58" w14:textId="77777777" w:rsidR="00AF74E2" w:rsidRPr="005A75BB" w:rsidRDefault="00AF74E2" w:rsidP="00AF74E2">
      <w:pPr>
        <w:rPr>
          <w:rFonts w:ascii="Arial" w:hAnsi="Arial" w:cs="Arial"/>
        </w:rPr>
      </w:pPr>
      <w:r w:rsidRPr="005A75BB">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1B6109AB" w14:textId="77777777" w:rsidR="004652AE" w:rsidRPr="005A75BB" w:rsidRDefault="004652AE" w:rsidP="00AF74E2">
      <w:pPr>
        <w:rPr>
          <w:rFonts w:ascii="Arial" w:hAnsi="Arial" w:cs="Arial"/>
          <w:b/>
          <w:bCs/>
        </w:rPr>
      </w:pPr>
    </w:p>
    <w:p w14:paraId="74BC9479" w14:textId="77777777" w:rsidR="00AF74E2" w:rsidRPr="005A75BB" w:rsidRDefault="00AF74E2" w:rsidP="00AF74E2">
      <w:pPr>
        <w:rPr>
          <w:rFonts w:ascii="Arial" w:hAnsi="Arial" w:cs="Arial"/>
          <w:b/>
          <w:bCs/>
        </w:rPr>
      </w:pPr>
      <w:r w:rsidRPr="005A75BB">
        <w:rPr>
          <w:rFonts w:ascii="Arial" w:hAnsi="Arial" w:cs="Arial"/>
          <w:b/>
          <w:bCs/>
        </w:rPr>
        <w:t>Equal opportunities in employment</w:t>
      </w:r>
    </w:p>
    <w:p w14:paraId="0198DE5F" w14:textId="77777777" w:rsidR="00AF74E2" w:rsidRPr="005A75BB" w:rsidRDefault="00AF74E2" w:rsidP="00AF74E2">
      <w:pPr>
        <w:rPr>
          <w:rFonts w:ascii="Arial" w:hAnsi="Arial" w:cs="Arial"/>
          <w:b/>
          <w:bCs/>
        </w:rPr>
      </w:pPr>
      <w:r w:rsidRPr="005A75BB">
        <w:rPr>
          <w:rFonts w:ascii="Arial" w:hAnsi="Arial" w:cs="Arial"/>
        </w:rPr>
        <w:t>The council will avoid unlawful discrimination in all aspects of employment including recruitment, promotion, opportunities for training, pay and benefits, discipline and selection for redundancy.</w:t>
      </w:r>
    </w:p>
    <w:p w14:paraId="60979217" w14:textId="77777777" w:rsidR="004652AE" w:rsidRPr="005A75BB" w:rsidRDefault="004652AE" w:rsidP="00AF74E2">
      <w:pPr>
        <w:rPr>
          <w:rFonts w:ascii="Arial" w:hAnsi="Arial" w:cs="Arial"/>
          <w:u w:val="single"/>
        </w:rPr>
      </w:pPr>
    </w:p>
    <w:p w14:paraId="31CC634F" w14:textId="77777777" w:rsidR="00AF74E2" w:rsidRPr="005A75BB" w:rsidRDefault="00AF74E2" w:rsidP="00AF74E2">
      <w:pPr>
        <w:rPr>
          <w:rFonts w:ascii="Arial" w:hAnsi="Arial" w:cs="Arial"/>
          <w:b/>
          <w:bCs/>
          <w:u w:val="single"/>
        </w:rPr>
      </w:pPr>
      <w:r w:rsidRPr="005A75BB">
        <w:rPr>
          <w:rFonts w:ascii="Arial" w:hAnsi="Arial" w:cs="Arial"/>
          <w:u w:val="single"/>
        </w:rPr>
        <w:t>Recruitment</w:t>
      </w:r>
    </w:p>
    <w:p w14:paraId="090AA2AC" w14:textId="77777777" w:rsidR="00AF74E2" w:rsidRPr="005A75BB" w:rsidRDefault="00AF74E2" w:rsidP="00AF74E2">
      <w:pPr>
        <w:rPr>
          <w:rFonts w:ascii="Arial" w:hAnsi="Arial" w:cs="Arial"/>
          <w:b/>
          <w:bCs/>
          <w:u w:val="single"/>
        </w:rPr>
      </w:pPr>
      <w:r w:rsidRPr="005A75BB">
        <w:rPr>
          <w:rFonts w:ascii="Arial" w:hAnsi="Arial" w:cs="Arial"/>
        </w:rPr>
        <w:t>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780F5335" w14:textId="77777777" w:rsidR="004652AE" w:rsidRPr="005A75BB" w:rsidRDefault="004652AE" w:rsidP="00AF74E2">
      <w:pPr>
        <w:rPr>
          <w:rFonts w:ascii="Arial" w:hAnsi="Arial" w:cs="Arial"/>
          <w:u w:val="single"/>
        </w:rPr>
      </w:pPr>
    </w:p>
    <w:p w14:paraId="7EF81754" w14:textId="77777777" w:rsidR="00AF74E2" w:rsidRPr="005A75BB" w:rsidRDefault="00AF74E2" w:rsidP="00AF74E2">
      <w:pPr>
        <w:rPr>
          <w:rFonts w:ascii="Arial" w:hAnsi="Arial" w:cs="Arial"/>
          <w:u w:val="single"/>
        </w:rPr>
      </w:pPr>
      <w:r w:rsidRPr="005A75BB">
        <w:rPr>
          <w:rFonts w:ascii="Arial" w:hAnsi="Arial" w:cs="Arial"/>
          <w:u w:val="single"/>
        </w:rPr>
        <w:t>Working practices</w:t>
      </w:r>
    </w:p>
    <w:p w14:paraId="0EA3F41E" w14:textId="77777777" w:rsidR="00AF74E2" w:rsidRPr="005A75BB" w:rsidRDefault="00AF74E2" w:rsidP="00AF74E2">
      <w:pPr>
        <w:rPr>
          <w:rFonts w:ascii="Arial" w:hAnsi="Arial" w:cs="Arial"/>
        </w:rPr>
      </w:pPr>
      <w:r w:rsidRPr="005A75BB">
        <w:rPr>
          <w:rFonts w:ascii="Arial" w:hAnsi="Arial" w:cs="Arial"/>
        </w:rPr>
        <w:t xml:space="preserve">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 The council will comply with its obligations in relation to statutory requests for </w:t>
      </w:r>
      <w:r w:rsidRPr="005A75BB">
        <w:rPr>
          <w:rFonts w:ascii="Arial" w:hAnsi="Arial" w:cs="Arial"/>
        </w:rPr>
        <w:lastRenderedPageBreak/>
        <w:t>contract variations. The council will also make reasonable adjustments to its standard working practices to overcome barriers caused by disability.</w:t>
      </w:r>
    </w:p>
    <w:p w14:paraId="42D8ED74" w14:textId="77777777" w:rsidR="004652AE" w:rsidRPr="005A75BB" w:rsidRDefault="004652AE" w:rsidP="00AF74E2">
      <w:pPr>
        <w:rPr>
          <w:rFonts w:ascii="Arial" w:hAnsi="Arial" w:cs="Arial"/>
          <w:u w:val="single"/>
        </w:rPr>
      </w:pPr>
    </w:p>
    <w:p w14:paraId="171A4AB8" w14:textId="77777777" w:rsidR="00AF74E2" w:rsidRPr="005A75BB" w:rsidRDefault="00AF74E2" w:rsidP="00AF74E2">
      <w:pPr>
        <w:rPr>
          <w:rFonts w:ascii="Arial" w:hAnsi="Arial" w:cs="Arial"/>
          <w:u w:val="single"/>
        </w:rPr>
      </w:pPr>
      <w:r w:rsidRPr="005A75BB">
        <w:rPr>
          <w:rFonts w:ascii="Arial" w:hAnsi="Arial" w:cs="Arial"/>
          <w:u w:val="single"/>
        </w:rPr>
        <w:t>Equal opportunities monitoring</w:t>
      </w:r>
    </w:p>
    <w:p w14:paraId="66B12492" w14:textId="77777777" w:rsidR="00AF74E2" w:rsidRPr="005A75BB" w:rsidRDefault="00AF74E2" w:rsidP="00AF74E2">
      <w:pPr>
        <w:rPr>
          <w:rFonts w:ascii="Arial" w:hAnsi="Arial" w:cs="Arial"/>
        </w:rPr>
      </w:pPr>
      <w:r w:rsidRPr="005A75BB">
        <w:rPr>
          <w:rFonts w:ascii="Arial" w:hAnsi="Arial" w:cs="Arial"/>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34D4E9EE" w14:textId="77777777" w:rsidR="00AF74E2" w:rsidRPr="005A75BB" w:rsidRDefault="00AF74E2" w:rsidP="00AF74E2">
      <w:pPr>
        <w:rPr>
          <w:rFonts w:ascii="Arial" w:hAnsi="Arial" w:cs="Arial"/>
        </w:rPr>
      </w:pPr>
      <w:r w:rsidRPr="005A75BB">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671F10B9" w14:textId="77777777" w:rsidR="004652AE" w:rsidRPr="005A75BB" w:rsidRDefault="004652AE" w:rsidP="00AF74E2">
      <w:pPr>
        <w:rPr>
          <w:rFonts w:ascii="Arial" w:hAnsi="Arial" w:cs="Arial"/>
          <w:b/>
          <w:bCs/>
        </w:rPr>
      </w:pPr>
    </w:p>
    <w:p w14:paraId="2DD16B11" w14:textId="77777777" w:rsidR="00AF74E2" w:rsidRPr="005A75BB" w:rsidRDefault="00AF74E2" w:rsidP="00AF74E2">
      <w:pPr>
        <w:rPr>
          <w:rFonts w:ascii="Arial" w:hAnsi="Arial" w:cs="Arial"/>
          <w:b/>
          <w:bCs/>
        </w:rPr>
      </w:pPr>
      <w:r w:rsidRPr="005A75BB">
        <w:rPr>
          <w:rFonts w:ascii="Arial" w:hAnsi="Arial" w:cs="Arial"/>
          <w:b/>
          <w:bCs/>
        </w:rPr>
        <w:t>Dignity at work</w:t>
      </w:r>
    </w:p>
    <w:p w14:paraId="56052731" w14:textId="77777777" w:rsidR="00AF74E2" w:rsidRPr="005A75BB" w:rsidRDefault="00AF74E2" w:rsidP="00AF74E2">
      <w:pPr>
        <w:rPr>
          <w:rFonts w:ascii="Arial" w:hAnsi="Arial" w:cs="Arial"/>
          <w:b/>
          <w:bCs/>
        </w:rPr>
      </w:pPr>
      <w:r w:rsidRPr="005A75BB">
        <w:rPr>
          <w:rFonts w:ascii="Arial" w:hAnsi="Arial" w:cs="Arial"/>
        </w:rPr>
        <w:t>The council has a separate dignity at work policy concerning issues of bullying and harassment on any ground, and how complaints of this type will be dealt with.</w:t>
      </w:r>
    </w:p>
    <w:p w14:paraId="1EBD6F99" w14:textId="77777777" w:rsidR="004652AE" w:rsidRPr="005A75BB" w:rsidRDefault="004652AE" w:rsidP="00AF74E2">
      <w:pPr>
        <w:rPr>
          <w:rFonts w:ascii="Arial" w:hAnsi="Arial" w:cs="Arial"/>
          <w:b/>
          <w:bCs/>
        </w:rPr>
      </w:pPr>
    </w:p>
    <w:p w14:paraId="646F1087" w14:textId="77777777" w:rsidR="00AF74E2" w:rsidRPr="005A75BB" w:rsidRDefault="00AF74E2" w:rsidP="00AF74E2">
      <w:pPr>
        <w:rPr>
          <w:rFonts w:ascii="Arial" w:hAnsi="Arial" w:cs="Arial"/>
          <w:b/>
          <w:bCs/>
        </w:rPr>
      </w:pPr>
      <w:r w:rsidRPr="005A75BB">
        <w:rPr>
          <w:rFonts w:ascii="Arial" w:hAnsi="Arial" w:cs="Arial"/>
          <w:b/>
          <w:bCs/>
        </w:rPr>
        <w:t>People not employed by the council</w:t>
      </w:r>
    </w:p>
    <w:p w14:paraId="13DA03FB" w14:textId="77777777" w:rsidR="00AF74E2" w:rsidRPr="005A75BB" w:rsidRDefault="00AF74E2" w:rsidP="00AF74E2">
      <w:pPr>
        <w:rPr>
          <w:rFonts w:ascii="Arial" w:hAnsi="Arial" w:cs="Arial"/>
        </w:rPr>
      </w:pPr>
      <w:r w:rsidRPr="005A75BB">
        <w:rPr>
          <w:rFonts w:ascii="Arial" w:hAnsi="Arial" w:cs="Arial"/>
        </w:rPr>
        <w:t>The council will not discriminate unlawfully against those using or seeking to use the services provided by the council.</w:t>
      </w:r>
    </w:p>
    <w:p w14:paraId="2DD76E1B" w14:textId="77777777" w:rsidR="00AF74E2" w:rsidRPr="005A75BB" w:rsidRDefault="00AF74E2" w:rsidP="00AF74E2">
      <w:pPr>
        <w:rPr>
          <w:rFonts w:ascii="Arial" w:hAnsi="Arial" w:cs="Arial"/>
          <w:b/>
          <w:bCs/>
        </w:rPr>
      </w:pPr>
      <w:r w:rsidRPr="005A75BB">
        <w:rPr>
          <w:rFonts w:ascii="Arial" w:hAnsi="Arial" w:cs="Arial"/>
        </w:rPr>
        <w:t xml:space="preserve">You should report any bullying or harassment by suppliers, visitors or others to the council who will take appropriate action. </w:t>
      </w:r>
    </w:p>
    <w:p w14:paraId="3CA7C4F2" w14:textId="77777777" w:rsidR="004652AE" w:rsidRPr="005A75BB" w:rsidRDefault="004652AE" w:rsidP="00AF74E2">
      <w:pPr>
        <w:rPr>
          <w:rFonts w:ascii="Arial" w:hAnsi="Arial" w:cs="Arial"/>
          <w:b/>
          <w:bCs/>
        </w:rPr>
      </w:pPr>
    </w:p>
    <w:p w14:paraId="0B3B482A" w14:textId="77777777" w:rsidR="004652AE" w:rsidRPr="005A75BB" w:rsidRDefault="004652AE" w:rsidP="00AF74E2">
      <w:pPr>
        <w:rPr>
          <w:rFonts w:ascii="Arial" w:hAnsi="Arial" w:cs="Arial"/>
          <w:b/>
          <w:bCs/>
        </w:rPr>
      </w:pPr>
    </w:p>
    <w:p w14:paraId="7C4C3B56" w14:textId="77777777" w:rsidR="00AF74E2" w:rsidRPr="005A75BB" w:rsidRDefault="00AF74E2" w:rsidP="00AF74E2">
      <w:pPr>
        <w:rPr>
          <w:rFonts w:ascii="Arial" w:hAnsi="Arial" w:cs="Arial"/>
          <w:b/>
          <w:bCs/>
        </w:rPr>
      </w:pPr>
      <w:r w:rsidRPr="005A75BB">
        <w:rPr>
          <w:rFonts w:ascii="Arial" w:hAnsi="Arial" w:cs="Arial"/>
          <w:b/>
          <w:bCs/>
        </w:rPr>
        <w:t>Training</w:t>
      </w:r>
    </w:p>
    <w:p w14:paraId="138D4868" w14:textId="77777777" w:rsidR="00AF74E2" w:rsidRPr="005A75BB" w:rsidRDefault="00AF74E2" w:rsidP="00AF74E2">
      <w:pPr>
        <w:rPr>
          <w:rFonts w:ascii="Arial" w:hAnsi="Arial" w:cs="Arial"/>
          <w:b/>
          <w:bCs/>
        </w:rPr>
      </w:pPr>
      <w:r w:rsidRPr="005A75BB">
        <w:rPr>
          <w:rFonts w:ascii="Arial" w:hAnsi="Arial" w:cs="Arial"/>
        </w:rPr>
        <w:t>The co</w:t>
      </w:r>
      <w:r w:rsidR="004652AE" w:rsidRPr="005A75BB">
        <w:rPr>
          <w:rFonts w:ascii="Arial" w:hAnsi="Arial" w:cs="Arial"/>
        </w:rPr>
        <w:t>uncil will raise awareness of</w:t>
      </w:r>
      <w:r w:rsidRPr="005A75BB">
        <w:rPr>
          <w:rFonts w:ascii="Arial" w:hAnsi="Arial" w:cs="Arial"/>
        </w:rPr>
        <w:t xml:space="preserve"> equal opportunities to those likely to be involved in recruitment or other decision making where equal opportunities issues are likely to arise.</w:t>
      </w:r>
    </w:p>
    <w:p w14:paraId="2E1F827E" w14:textId="77777777" w:rsidR="004652AE" w:rsidRPr="005A75BB" w:rsidRDefault="00AF74E2" w:rsidP="00AF74E2">
      <w:pPr>
        <w:rPr>
          <w:rFonts w:ascii="Arial" w:hAnsi="Arial" w:cs="Arial"/>
        </w:rPr>
      </w:pPr>
      <w:r w:rsidRPr="005A75BB">
        <w:rPr>
          <w:rFonts w:ascii="Arial" w:hAnsi="Arial" w:cs="Arial"/>
        </w:rPr>
        <w:t>The co</w:t>
      </w:r>
      <w:r w:rsidR="004652AE" w:rsidRPr="005A75BB">
        <w:rPr>
          <w:rFonts w:ascii="Arial" w:hAnsi="Arial" w:cs="Arial"/>
        </w:rPr>
        <w:t>uncil will raise awareness of</w:t>
      </w:r>
      <w:r w:rsidRPr="005A75BB">
        <w:rPr>
          <w:rFonts w:ascii="Arial" w:hAnsi="Arial" w:cs="Arial"/>
        </w:rPr>
        <w:t xml:space="preserve"> all staff engaged to work at the council to help them understand their rights and responsibilities under the dignity at work policy and what they can do to help create a working environment free of bullying and harassment. </w:t>
      </w:r>
    </w:p>
    <w:p w14:paraId="09DDE4E8" w14:textId="77777777" w:rsidR="004652AE" w:rsidRPr="005A75BB" w:rsidRDefault="004652AE" w:rsidP="00AF74E2">
      <w:pPr>
        <w:rPr>
          <w:rFonts w:ascii="Arial" w:hAnsi="Arial" w:cs="Arial"/>
        </w:rPr>
      </w:pPr>
    </w:p>
    <w:p w14:paraId="20A3568D" w14:textId="77777777" w:rsidR="00AF74E2" w:rsidRPr="005A75BB" w:rsidRDefault="00AF74E2" w:rsidP="00AF74E2">
      <w:pPr>
        <w:rPr>
          <w:rFonts w:ascii="Arial" w:hAnsi="Arial" w:cs="Arial"/>
          <w:b/>
          <w:bCs/>
        </w:rPr>
      </w:pPr>
      <w:r w:rsidRPr="005A75BB">
        <w:rPr>
          <w:rFonts w:ascii="Arial" w:hAnsi="Arial" w:cs="Arial"/>
          <w:b/>
          <w:bCs/>
        </w:rPr>
        <w:t>Your responsibilities</w:t>
      </w:r>
    </w:p>
    <w:p w14:paraId="353C1087" w14:textId="77777777" w:rsidR="00AF74E2" w:rsidRPr="005A75BB" w:rsidRDefault="00AF74E2" w:rsidP="00AF74E2">
      <w:pPr>
        <w:rPr>
          <w:rFonts w:ascii="Arial" w:hAnsi="Arial" w:cs="Arial"/>
          <w:b/>
          <w:bCs/>
        </w:rPr>
      </w:pPr>
      <w:r w:rsidRPr="005A75BB">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5C52D273" w14:textId="77777777" w:rsidR="00AF74E2" w:rsidRPr="005A75BB" w:rsidRDefault="00AF74E2" w:rsidP="00AF74E2">
      <w:pPr>
        <w:rPr>
          <w:rFonts w:ascii="Arial" w:hAnsi="Arial" w:cs="Arial"/>
          <w:b/>
          <w:bCs/>
        </w:rPr>
      </w:pPr>
      <w:r w:rsidRPr="005A75BB">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70606396" w14:textId="77777777" w:rsidR="004652AE" w:rsidRDefault="004652AE" w:rsidP="00AF74E2">
      <w:pPr>
        <w:rPr>
          <w:rFonts w:ascii="Arial" w:hAnsi="Arial" w:cs="Arial"/>
          <w:b/>
          <w:bCs/>
        </w:rPr>
      </w:pPr>
    </w:p>
    <w:p w14:paraId="3CD95B37" w14:textId="77777777" w:rsidR="005A75BB" w:rsidRDefault="005A75BB" w:rsidP="00AF74E2">
      <w:pPr>
        <w:rPr>
          <w:rFonts w:ascii="Arial" w:hAnsi="Arial" w:cs="Arial"/>
          <w:b/>
          <w:bCs/>
        </w:rPr>
      </w:pPr>
    </w:p>
    <w:p w14:paraId="798D3235" w14:textId="77777777" w:rsidR="005A75BB" w:rsidRDefault="005A75BB" w:rsidP="00AF74E2">
      <w:pPr>
        <w:rPr>
          <w:rFonts w:ascii="Arial" w:hAnsi="Arial" w:cs="Arial"/>
          <w:b/>
          <w:bCs/>
        </w:rPr>
      </w:pPr>
    </w:p>
    <w:p w14:paraId="38CC044E" w14:textId="77777777" w:rsidR="005A75BB" w:rsidRDefault="005A75BB" w:rsidP="00AF74E2">
      <w:pPr>
        <w:rPr>
          <w:rFonts w:ascii="Arial" w:hAnsi="Arial" w:cs="Arial"/>
          <w:b/>
          <w:bCs/>
        </w:rPr>
      </w:pPr>
    </w:p>
    <w:p w14:paraId="05CDF14B" w14:textId="77777777" w:rsidR="005A75BB" w:rsidRPr="005A75BB" w:rsidRDefault="005A75BB" w:rsidP="00AF74E2">
      <w:pPr>
        <w:rPr>
          <w:rFonts w:ascii="Arial" w:hAnsi="Arial" w:cs="Arial"/>
          <w:b/>
          <w:bCs/>
        </w:rPr>
      </w:pPr>
    </w:p>
    <w:p w14:paraId="48AE6C43" w14:textId="77777777" w:rsidR="00AF74E2" w:rsidRPr="005A75BB" w:rsidRDefault="00AF74E2" w:rsidP="00AF74E2">
      <w:pPr>
        <w:rPr>
          <w:rFonts w:ascii="Arial" w:hAnsi="Arial" w:cs="Arial"/>
          <w:b/>
          <w:bCs/>
        </w:rPr>
      </w:pPr>
      <w:r w:rsidRPr="005A75BB">
        <w:rPr>
          <w:rFonts w:ascii="Arial" w:hAnsi="Arial" w:cs="Arial"/>
          <w:b/>
          <w:bCs/>
        </w:rPr>
        <w:lastRenderedPageBreak/>
        <w:t>Grievances</w:t>
      </w:r>
    </w:p>
    <w:p w14:paraId="667C3203" w14:textId="77777777" w:rsidR="00AF74E2" w:rsidRPr="005A75BB" w:rsidRDefault="00AF74E2" w:rsidP="00AF74E2">
      <w:pPr>
        <w:rPr>
          <w:rFonts w:ascii="Arial" w:hAnsi="Arial" w:cs="Arial"/>
          <w:b/>
          <w:bCs/>
        </w:rPr>
      </w:pPr>
      <w:r w:rsidRPr="005A75BB">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4597779A" w14:textId="77777777" w:rsidR="00AF74E2" w:rsidRPr="005A75BB" w:rsidRDefault="00AF74E2" w:rsidP="00AF74E2">
      <w:pPr>
        <w:rPr>
          <w:rFonts w:ascii="Arial" w:hAnsi="Arial" w:cs="Arial"/>
          <w:b/>
          <w:bCs/>
        </w:rPr>
      </w:pPr>
      <w:r w:rsidRPr="005A75BB">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5ED438F8" w14:textId="77777777" w:rsidR="004652AE" w:rsidRPr="005A75BB" w:rsidRDefault="004652AE" w:rsidP="00AF74E2">
      <w:pPr>
        <w:rPr>
          <w:rFonts w:ascii="Arial" w:hAnsi="Arial" w:cs="Arial"/>
          <w:b/>
          <w:bCs/>
        </w:rPr>
      </w:pPr>
    </w:p>
    <w:p w14:paraId="0E9A5CC3" w14:textId="77777777" w:rsidR="00AF74E2" w:rsidRPr="005A75BB" w:rsidRDefault="00AF74E2" w:rsidP="00AF74E2">
      <w:pPr>
        <w:rPr>
          <w:rFonts w:ascii="Arial" w:hAnsi="Arial" w:cs="Arial"/>
          <w:b/>
          <w:bCs/>
        </w:rPr>
      </w:pPr>
      <w:r w:rsidRPr="005A75BB">
        <w:rPr>
          <w:rFonts w:ascii="Arial" w:hAnsi="Arial" w:cs="Arial"/>
          <w:b/>
          <w:bCs/>
        </w:rPr>
        <w:t>Monitoring and review</w:t>
      </w:r>
    </w:p>
    <w:p w14:paraId="52E55013" w14:textId="77777777" w:rsidR="004652AE" w:rsidRPr="005A75BB" w:rsidRDefault="00AF74E2" w:rsidP="004652AE">
      <w:pPr>
        <w:rPr>
          <w:rFonts w:ascii="Arial" w:hAnsi="Arial" w:cs="Arial"/>
        </w:rPr>
      </w:pPr>
      <w:r w:rsidRPr="005A75BB">
        <w:rPr>
          <w:rFonts w:ascii="Arial" w:hAnsi="Arial" w:cs="Arial"/>
        </w:rPr>
        <w:t xml:space="preserve">This policy will be monitored periodically by the council to judge its effectiveness and will be updated in accordance with changes in the law. </w:t>
      </w:r>
    </w:p>
    <w:p w14:paraId="423DBB53" w14:textId="77777777" w:rsidR="004652AE" w:rsidRPr="005A75BB" w:rsidRDefault="004652AE" w:rsidP="004652AE">
      <w:pPr>
        <w:rPr>
          <w:rFonts w:ascii="Arial" w:hAnsi="Arial" w:cs="Arial"/>
        </w:rPr>
      </w:pPr>
    </w:p>
    <w:p w14:paraId="5548317F" w14:textId="77777777" w:rsidR="00AF74E2" w:rsidRPr="005A75BB" w:rsidRDefault="00AF74E2" w:rsidP="004652AE">
      <w:pPr>
        <w:rPr>
          <w:rFonts w:ascii="Arial" w:hAnsi="Arial" w:cs="Arial"/>
        </w:rPr>
      </w:pPr>
      <w:r w:rsidRPr="005A75BB">
        <w:rPr>
          <w:rFonts w:ascii="Arial" w:hAnsi="Arial" w:cs="Arial"/>
        </w:rPr>
        <w:t>This is a non-contractual procedure which will be reviewed from time to time.</w:t>
      </w:r>
    </w:p>
    <w:p w14:paraId="4D9FC6E1" w14:textId="77777777" w:rsidR="004652AE" w:rsidRPr="005A75BB" w:rsidRDefault="004652AE" w:rsidP="00AF74E2">
      <w:pPr>
        <w:rPr>
          <w:rFonts w:ascii="Arial" w:hAnsi="Arial" w:cs="Arial"/>
        </w:rPr>
      </w:pPr>
    </w:p>
    <w:p w14:paraId="059D753E" w14:textId="1F1B49D8" w:rsidR="00AF74E2" w:rsidRPr="005A75BB" w:rsidRDefault="00AF74E2" w:rsidP="00AF74E2">
      <w:pPr>
        <w:rPr>
          <w:rFonts w:ascii="Arial" w:hAnsi="Arial" w:cs="Arial"/>
        </w:rPr>
      </w:pPr>
      <w:r w:rsidRPr="005A75BB">
        <w:rPr>
          <w:rFonts w:ascii="Arial" w:hAnsi="Arial" w:cs="Arial"/>
        </w:rPr>
        <w:t xml:space="preserve">Date of policy: </w:t>
      </w:r>
      <w:r w:rsidR="004652AE" w:rsidRPr="005A75BB">
        <w:rPr>
          <w:rFonts w:ascii="Arial" w:hAnsi="Arial" w:cs="Arial"/>
        </w:rPr>
        <w:t>September 2020</w:t>
      </w:r>
      <w:r w:rsidRPr="005A75BB">
        <w:rPr>
          <w:rFonts w:ascii="Arial" w:hAnsi="Arial" w:cs="Arial"/>
        </w:rPr>
        <w:br/>
        <w:t>Approving committee:</w:t>
      </w:r>
      <w:r w:rsidR="004652AE" w:rsidRPr="005A75BB">
        <w:rPr>
          <w:rFonts w:ascii="Arial" w:hAnsi="Arial" w:cs="Arial"/>
        </w:rPr>
        <w:t xml:space="preserve"> Full Council</w:t>
      </w:r>
      <w:r w:rsidRPr="005A75BB">
        <w:rPr>
          <w:rFonts w:ascii="Arial" w:hAnsi="Arial" w:cs="Arial"/>
        </w:rPr>
        <w:br/>
        <w:t>Date of committee meeting:</w:t>
      </w:r>
      <w:r w:rsidR="004652AE" w:rsidRPr="005A75BB">
        <w:rPr>
          <w:rFonts w:ascii="Arial" w:hAnsi="Arial" w:cs="Arial"/>
        </w:rPr>
        <w:t xml:space="preserve"> 14.9.2020</w:t>
      </w:r>
      <w:r w:rsidRPr="005A75BB">
        <w:rPr>
          <w:rFonts w:ascii="Arial" w:hAnsi="Arial" w:cs="Arial"/>
        </w:rPr>
        <w:br/>
        <w:t>Policy version reference:</w:t>
      </w:r>
      <w:r w:rsidR="004652AE" w:rsidRPr="005A75BB">
        <w:rPr>
          <w:rFonts w:ascii="Arial" w:hAnsi="Arial" w:cs="Arial"/>
        </w:rPr>
        <w:t>1</w:t>
      </w:r>
      <w:r w:rsidRPr="005A75BB">
        <w:rPr>
          <w:rFonts w:ascii="Arial" w:hAnsi="Arial" w:cs="Arial"/>
        </w:rPr>
        <w:br/>
        <w:t xml:space="preserve">Supersedes: </w:t>
      </w:r>
      <w:r w:rsidR="004652AE" w:rsidRPr="005A75BB">
        <w:rPr>
          <w:rFonts w:ascii="Arial" w:hAnsi="Arial" w:cs="Arial"/>
        </w:rPr>
        <w:t>n\a</w:t>
      </w:r>
      <w:r w:rsidRPr="005A75BB">
        <w:rPr>
          <w:rFonts w:ascii="Arial" w:hAnsi="Arial" w:cs="Arial"/>
        </w:rPr>
        <w:br/>
        <w:t>Policy effective from:</w:t>
      </w:r>
      <w:r w:rsidR="00DD0E08" w:rsidRPr="005A75BB">
        <w:rPr>
          <w:rFonts w:ascii="Arial" w:hAnsi="Arial" w:cs="Arial"/>
        </w:rPr>
        <w:t xml:space="preserve"> </w:t>
      </w:r>
      <w:r w:rsidRPr="005A75BB">
        <w:rPr>
          <w:rFonts w:ascii="Arial" w:hAnsi="Arial" w:cs="Arial"/>
        </w:rPr>
        <w:br/>
        <w:t>Date for next review:</w:t>
      </w:r>
      <w:r w:rsidR="004652AE" w:rsidRPr="005A75BB">
        <w:rPr>
          <w:rFonts w:ascii="Arial" w:hAnsi="Arial" w:cs="Arial"/>
        </w:rPr>
        <w:t xml:space="preserve"> </w:t>
      </w:r>
      <w:r w:rsidR="00752E6F">
        <w:rPr>
          <w:rFonts w:ascii="Arial" w:hAnsi="Arial" w:cs="Arial"/>
        </w:rPr>
        <w:t>Sept 2021</w:t>
      </w:r>
    </w:p>
    <w:p w14:paraId="04A7744A" w14:textId="77777777" w:rsidR="00AF74E2" w:rsidRPr="005A75BB" w:rsidRDefault="00AF74E2" w:rsidP="00AF74E2">
      <w:pPr>
        <w:rPr>
          <w:rFonts w:ascii="Arial" w:hAnsi="Arial" w:cs="Arial"/>
        </w:rPr>
      </w:pPr>
    </w:p>
    <w:p w14:paraId="2724E72B" w14:textId="77777777" w:rsidR="004652AE" w:rsidRPr="005A75BB" w:rsidRDefault="004652AE" w:rsidP="00AF74E2">
      <w:pPr>
        <w:rPr>
          <w:rFonts w:ascii="Arial" w:hAnsi="Arial" w:cs="Arial"/>
          <w:b/>
          <w:bCs/>
        </w:rPr>
      </w:pPr>
    </w:p>
    <w:p w14:paraId="4DC51D82" w14:textId="77777777" w:rsidR="00AF74E2" w:rsidRPr="005A75BB" w:rsidRDefault="00AF74E2" w:rsidP="00AF74E2">
      <w:pPr>
        <w:rPr>
          <w:rFonts w:ascii="Arial" w:hAnsi="Arial" w:cs="Arial"/>
          <w:b/>
          <w:bCs/>
        </w:rPr>
      </w:pPr>
      <w:r w:rsidRPr="005A75BB">
        <w:rPr>
          <w:rFonts w:ascii="Arial" w:hAnsi="Arial" w:cs="Arial"/>
          <w:b/>
          <w:bCs/>
        </w:rPr>
        <w:t>Notes</w:t>
      </w:r>
    </w:p>
    <w:p w14:paraId="1E09E99B" w14:textId="77777777" w:rsidR="004652AE" w:rsidRPr="005A75BB" w:rsidRDefault="004652AE" w:rsidP="00AF74E2">
      <w:pPr>
        <w:rPr>
          <w:rFonts w:ascii="Arial" w:hAnsi="Arial" w:cs="Arial"/>
        </w:rPr>
      </w:pPr>
    </w:p>
    <w:p w14:paraId="7D53AFEE" w14:textId="77777777" w:rsidR="004652AE" w:rsidRPr="005A75BB" w:rsidRDefault="004652AE" w:rsidP="00AF74E2">
      <w:pPr>
        <w:rPr>
          <w:rFonts w:ascii="Arial" w:hAnsi="Arial" w:cs="Arial"/>
        </w:rPr>
      </w:pPr>
    </w:p>
    <w:p w14:paraId="0E912863" w14:textId="77777777" w:rsidR="004652AE" w:rsidRPr="005A75BB" w:rsidRDefault="004652AE" w:rsidP="00AF74E2">
      <w:pPr>
        <w:rPr>
          <w:rFonts w:ascii="Arial" w:hAnsi="Arial" w:cs="Arial"/>
        </w:rPr>
      </w:pPr>
      <w:r w:rsidRPr="005A75BB">
        <w:rPr>
          <w:rFonts w:ascii="Arial" w:hAnsi="Arial" w:cs="Arial"/>
        </w:rPr>
        <w:t>This policy should be used in conjunction with “National Joint Council for  Local Government Services. National Agreement on Pay</w:t>
      </w:r>
      <w:r w:rsidR="00155C4A" w:rsidRPr="005A75BB">
        <w:rPr>
          <w:rFonts w:ascii="Arial" w:hAnsi="Arial" w:cs="Arial"/>
        </w:rPr>
        <w:t xml:space="preserve"> and Conditions of Service.  Th</w:t>
      </w:r>
      <w:r w:rsidRPr="005A75BB">
        <w:rPr>
          <w:rFonts w:ascii="Arial" w:hAnsi="Arial" w:cs="Arial"/>
        </w:rPr>
        <w:t>is document (Often called the “Green Book”)</w:t>
      </w:r>
      <w:r w:rsidR="00AF74E2" w:rsidRPr="005A75BB">
        <w:rPr>
          <w:rFonts w:ascii="Arial" w:hAnsi="Arial" w:cs="Arial"/>
        </w:rPr>
        <w:t xml:space="preserve"> sets out practical principles that councils can adopt and acknowledges that local councils will need to select the appropriate measures to match their circumstances. </w:t>
      </w:r>
    </w:p>
    <w:p w14:paraId="71C7193B" w14:textId="77777777" w:rsidR="004652AE" w:rsidRPr="005A75BB" w:rsidRDefault="004652AE" w:rsidP="00AF74E2">
      <w:pPr>
        <w:rPr>
          <w:rFonts w:ascii="Arial" w:hAnsi="Arial" w:cs="Arial"/>
        </w:rPr>
      </w:pPr>
    </w:p>
    <w:p w14:paraId="7E1FE045" w14:textId="77777777" w:rsidR="00AF74E2" w:rsidRPr="005A75BB" w:rsidRDefault="00AF74E2" w:rsidP="00AF74E2">
      <w:pPr>
        <w:rPr>
          <w:rFonts w:ascii="Arial" w:hAnsi="Arial" w:cs="Arial"/>
        </w:rPr>
      </w:pPr>
      <w:r w:rsidRPr="005A75BB">
        <w:rPr>
          <w:rFonts w:ascii="Arial" w:hAnsi="Arial" w:cs="Arial"/>
        </w:rPr>
        <w:t xml:space="preserve">  The guidance covers:</w:t>
      </w:r>
    </w:p>
    <w:p w14:paraId="27EBB061" w14:textId="77777777" w:rsidR="00AF74E2" w:rsidRPr="005A75BB" w:rsidRDefault="00AF74E2" w:rsidP="00AF74E2">
      <w:pPr>
        <w:pStyle w:val="ListParagraph"/>
        <w:numPr>
          <w:ilvl w:val="0"/>
          <w:numId w:val="17"/>
        </w:numPr>
        <w:rPr>
          <w:rFonts w:ascii="Arial" w:hAnsi="Arial" w:cs="Arial"/>
        </w:rPr>
      </w:pPr>
      <w:r w:rsidRPr="005A75BB">
        <w:rPr>
          <w:rFonts w:ascii="Arial" w:hAnsi="Arial" w:cs="Arial"/>
        </w:rPr>
        <w:t xml:space="preserve">Developing and action plan to establish and monitor progress </w:t>
      </w:r>
    </w:p>
    <w:p w14:paraId="17DA2FB7" w14:textId="77777777" w:rsidR="00AF74E2" w:rsidRPr="005A75BB" w:rsidRDefault="00AF74E2" w:rsidP="00AF74E2">
      <w:pPr>
        <w:pStyle w:val="ListParagraph"/>
        <w:numPr>
          <w:ilvl w:val="0"/>
          <w:numId w:val="17"/>
        </w:numPr>
        <w:rPr>
          <w:rFonts w:ascii="Arial" w:hAnsi="Arial" w:cs="Arial"/>
        </w:rPr>
      </w:pPr>
      <w:r w:rsidRPr="005A75BB">
        <w:rPr>
          <w:rFonts w:ascii="Arial" w:hAnsi="Arial" w:cs="Arial"/>
        </w:rPr>
        <w:t>Recruitment and Selection Procedures</w:t>
      </w:r>
    </w:p>
    <w:p w14:paraId="286534FB" w14:textId="77777777" w:rsidR="00AF74E2" w:rsidRPr="005A75BB" w:rsidRDefault="00AF74E2" w:rsidP="00AF74E2">
      <w:pPr>
        <w:pStyle w:val="ListParagraph"/>
        <w:numPr>
          <w:ilvl w:val="0"/>
          <w:numId w:val="17"/>
        </w:numPr>
        <w:rPr>
          <w:rFonts w:ascii="Arial" w:hAnsi="Arial" w:cs="Arial"/>
        </w:rPr>
      </w:pPr>
      <w:r w:rsidRPr="005A75BB">
        <w:rPr>
          <w:rFonts w:ascii="Arial" w:hAnsi="Arial" w:cs="Arial"/>
        </w:rPr>
        <w:t>Training</w:t>
      </w:r>
    </w:p>
    <w:p w14:paraId="4DAE4F2F" w14:textId="77777777" w:rsidR="00AF74E2" w:rsidRPr="005A75BB" w:rsidRDefault="00AF74E2" w:rsidP="00AF74E2">
      <w:pPr>
        <w:pStyle w:val="ListParagraph"/>
        <w:numPr>
          <w:ilvl w:val="0"/>
          <w:numId w:val="17"/>
        </w:numPr>
        <w:rPr>
          <w:rFonts w:ascii="Arial" w:hAnsi="Arial" w:cs="Arial"/>
        </w:rPr>
      </w:pPr>
      <w:r w:rsidRPr="005A75BB">
        <w:rPr>
          <w:rFonts w:ascii="Arial" w:hAnsi="Arial" w:cs="Arial"/>
        </w:rPr>
        <w:t>Pay, Grading and Conditions of Service</w:t>
      </w:r>
    </w:p>
    <w:p w14:paraId="33209B49" w14:textId="77777777" w:rsidR="00AF74E2" w:rsidRPr="005A75BB" w:rsidRDefault="00AF74E2" w:rsidP="00AF74E2">
      <w:pPr>
        <w:pStyle w:val="ListParagraph"/>
        <w:numPr>
          <w:ilvl w:val="0"/>
          <w:numId w:val="17"/>
        </w:numPr>
        <w:rPr>
          <w:rFonts w:ascii="Arial" w:hAnsi="Arial" w:cs="Arial"/>
        </w:rPr>
      </w:pPr>
      <w:r w:rsidRPr="005A75BB">
        <w:rPr>
          <w:rFonts w:ascii="Arial" w:hAnsi="Arial" w:cs="Arial"/>
        </w:rPr>
        <w:t>Dealing with Harassment</w:t>
      </w:r>
    </w:p>
    <w:p w14:paraId="04F217DD" w14:textId="77777777" w:rsidR="00AF74E2" w:rsidRPr="005A75BB" w:rsidRDefault="00AF74E2" w:rsidP="00AF74E2">
      <w:pPr>
        <w:rPr>
          <w:rFonts w:ascii="Arial" w:hAnsi="Arial" w:cs="Arial"/>
        </w:rPr>
      </w:pPr>
    </w:p>
    <w:p w14:paraId="568A32AE" w14:textId="77777777" w:rsidR="00AF74E2" w:rsidRPr="005A75BB" w:rsidRDefault="00AF74E2" w:rsidP="00AF74E2">
      <w:pPr>
        <w:rPr>
          <w:rFonts w:ascii="Arial" w:hAnsi="Arial" w:cs="Arial"/>
        </w:rPr>
      </w:pPr>
    </w:p>
    <w:p w14:paraId="0EC71C4C" w14:textId="77777777" w:rsidR="00AF74E2" w:rsidRPr="005A75BB" w:rsidRDefault="00AF74E2" w:rsidP="00AF74E2">
      <w:pPr>
        <w:rPr>
          <w:rFonts w:ascii="Arial" w:hAnsi="Arial" w:cs="Arial"/>
          <w:sz w:val="22"/>
        </w:rPr>
      </w:pPr>
    </w:p>
    <w:p w14:paraId="480D173A" w14:textId="3E4342C2" w:rsidR="00B45820" w:rsidRDefault="00B45820" w:rsidP="00205A9E">
      <w:pPr>
        <w:keepNext/>
        <w:outlineLvl w:val="1"/>
        <w:rPr>
          <w:rFonts w:ascii="Arial" w:hAnsi="Arial" w:cs="Arial"/>
          <w:b/>
          <w:bCs/>
          <w:color w:val="000000"/>
        </w:rPr>
      </w:pPr>
      <w:r>
        <w:rPr>
          <w:rFonts w:ascii="Arial" w:hAnsi="Arial" w:cs="Arial"/>
          <w:b/>
          <w:bCs/>
          <w:color w:val="000000"/>
        </w:rPr>
        <w:lastRenderedPageBreak/>
        <w:t xml:space="preserve">Approved Feb 2023. Full Council, no changes from Feb 22 version. </w:t>
      </w:r>
    </w:p>
    <w:p w14:paraId="07955658" w14:textId="65960A11" w:rsidR="00205A9E" w:rsidRDefault="008710ED" w:rsidP="00205A9E">
      <w:pPr>
        <w:keepNext/>
        <w:outlineLvl w:val="1"/>
        <w:rPr>
          <w:rFonts w:ascii="Arial" w:hAnsi="Arial" w:cs="Arial"/>
          <w:b/>
          <w:bCs/>
          <w:color w:val="000000"/>
        </w:rPr>
      </w:pPr>
      <w:r>
        <w:rPr>
          <w:rFonts w:ascii="Arial" w:hAnsi="Arial" w:cs="Arial"/>
          <w:b/>
          <w:bCs/>
          <w:color w:val="000000"/>
        </w:rPr>
        <w:t>Approved Feb 2022. Full Council.</w:t>
      </w:r>
    </w:p>
    <w:p w14:paraId="7C0DA6C1" w14:textId="06C6812C" w:rsidR="008710ED" w:rsidRDefault="008710ED" w:rsidP="00205A9E">
      <w:pPr>
        <w:keepNext/>
        <w:outlineLvl w:val="1"/>
        <w:rPr>
          <w:rFonts w:ascii="Arial" w:hAnsi="Arial" w:cs="Arial"/>
          <w:b/>
          <w:bCs/>
          <w:color w:val="000000"/>
        </w:rPr>
      </w:pPr>
      <w:r>
        <w:rPr>
          <w:rFonts w:ascii="Arial" w:hAnsi="Arial" w:cs="Arial"/>
          <w:b/>
          <w:bCs/>
          <w:color w:val="000000"/>
        </w:rPr>
        <w:t>No changes from Sept 2020 version.</w:t>
      </w:r>
    </w:p>
    <w:p w14:paraId="085617D4" w14:textId="77777777" w:rsidR="008710ED" w:rsidRPr="005A75BB" w:rsidRDefault="008710ED" w:rsidP="00205A9E">
      <w:pPr>
        <w:keepNext/>
        <w:outlineLvl w:val="1"/>
        <w:rPr>
          <w:rFonts w:ascii="Arial" w:hAnsi="Arial" w:cs="Arial"/>
          <w:b/>
          <w:bCs/>
          <w:color w:val="000000"/>
        </w:rPr>
      </w:pPr>
    </w:p>
    <w:sectPr w:rsidR="008710ED" w:rsidRPr="005A75BB" w:rsidSect="00AC6315">
      <w:footerReference w:type="default" r:id="rId9"/>
      <w:pgSz w:w="12240" w:h="15840" w:code="1"/>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09F9" w14:textId="77777777" w:rsidR="005B4E6B" w:rsidRDefault="005B4E6B" w:rsidP="005A75BB">
      <w:r>
        <w:separator/>
      </w:r>
    </w:p>
  </w:endnote>
  <w:endnote w:type="continuationSeparator" w:id="0">
    <w:p w14:paraId="6DC796C3" w14:textId="77777777" w:rsidR="005B4E6B" w:rsidRDefault="005B4E6B" w:rsidP="005A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AA11" w14:textId="77777777" w:rsidR="005A75BB" w:rsidRDefault="005A75BB">
    <w:pPr>
      <w:pStyle w:val="Footer"/>
    </w:pPr>
    <w:r>
      <w:fldChar w:fldCharType="begin"/>
    </w:r>
    <w:r>
      <w:instrText xml:space="preserve"> PAGE   \* MERGEFORMAT </w:instrText>
    </w:r>
    <w:r>
      <w:fldChar w:fldCharType="separate"/>
    </w:r>
    <w:r w:rsidR="00982E5D">
      <w:rPr>
        <w:noProof/>
      </w:rPr>
      <w:t>1</w:t>
    </w:r>
    <w:r>
      <w:rPr>
        <w:noProof/>
      </w:rPr>
      <w:fldChar w:fldCharType="end"/>
    </w:r>
  </w:p>
  <w:p w14:paraId="1E363AF9" w14:textId="77777777" w:rsidR="005A75BB" w:rsidRDefault="005A7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F429" w14:textId="77777777" w:rsidR="005B4E6B" w:rsidRDefault="005B4E6B" w:rsidP="005A75BB">
      <w:r>
        <w:separator/>
      </w:r>
    </w:p>
  </w:footnote>
  <w:footnote w:type="continuationSeparator" w:id="0">
    <w:p w14:paraId="2B2CD4C1" w14:textId="77777777" w:rsidR="005B4E6B" w:rsidRDefault="005B4E6B" w:rsidP="005A7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2D369D"/>
    <w:multiLevelType w:val="hybridMultilevel"/>
    <w:tmpl w:val="EB1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5"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55798207">
    <w:abstractNumId w:val="7"/>
  </w:num>
  <w:num w:numId="2" w16cid:durableId="1171213641">
    <w:abstractNumId w:val="4"/>
  </w:num>
  <w:num w:numId="3" w16cid:durableId="1332759438">
    <w:abstractNumId w:val="12"/>
  </w:num>
  <w:num w:numId="4" w16cid:durableId="68431856">
    <w:abstractNumId w:val="11"/>
  </w:num>
  <w:num w:numId="5" w16cid:durableId="1877694804">
    <w:abstractNumId w:val="13"/>
  </w:num>
  <w:num w:numId="6" w16cid:durableId="203254744">
    <w:abstractNumId w:val="10"/>
  </w:num>
  <w:num w:numId="7" w16cid:durableId="706834758">
    <w:abstractNumId w:val="2"/>
  </w:num>
  <w:num w:numId="8" w16cid:durableId="2104061684">
    <w:abstractNumId w:val="9"/>
  </w:num>
  <w:num w:numId="9" w16cid:durableId="158428220">
    <w:abstractNumId w:val="6"/>
  </w:num>
  <w:num w:numId="10" w16cid:durableId="676738732">
    <w:abstractNumId w:val="1"/>
  </w:num>
  <w:num w:numId="11" w16cid:durableId="1378431397">
    <w:abstractNumId w:val="16"/>
  </w:num>
  <w:num w:numId="12" w16cid:durableId="1598562365">
    <w:abstractNumId w:val="5"/>
  </w:num>
  <w:num w:numId="13" w16cid:durableId="838278102">
    <w:abstractNumId w:val="0"/>
  </w:num>
  <w:num w:numId="14" w16cid:durableId="1905753595">
    <w:abstractNumId w:val="14"/>
  </w:num>
  <w:num w:numId="15" w16cid:durableId="1270164848">
    <w:abstractNumId w:val="3"/>
  </w:num>
  <w:num w:numId="16" w16cid:durableId="1276864766">
    <w:abstractNumId w:val="15"/>
  </w:num>
  <w:num w:numId="17" w16cid:durableId="1512915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A32"/>
    <w:rsid w:val="00005B13"/>
    <w:rsid w:val="000557D6"/>
    <w:rsid w:val="000E433D"/>
    <w:rsid w:val="000E484D"/>
    <w:rsid w:val="000E66D2"/>
    <w:rsid w:val="001222AE"/>
    <w:rsid w:val="00127C72"/>
    <w:rsid w:val="00147247"/>
    <w:rsid w:val="00153E8E"/>
    <w:rsid w:val="00155C4A"/>
    <w:rsid w:val="0017450F"/>
    <w:rsid w:val="001B1794"/>
    <w:rsid w:val="001B7704"/>
    <w:rsid w:val="001E13DB"/>
    <w:rsid w:val="00205A9E"/>
    <w:rsid w:val="00232C77"/>
    <w:rsid w:val="00233291"/>
    <w:rsid w:val="00260528"/>
    <w:rsid w:val="002F21C6"/>
    <w:rsid w:val="00384AD6"/>
    <w:rsid w:val="00410500"/>
    <w:rsid w:val="0046126C"/>
    <w:rsid w:val="004652AE"/>
    <w:rsid w:val="00487255"/>
    <w:rsid w:val="0049329E"/>
    <w:rsid w:val="00524294"/>
    <w:rsid w:val="005A75BB"/>
    <w:rsid w:val="005B13F0"/>
    <w:rsid w:val="005B4E6B"/>
    <w:rsid w:val="006E5708"/>
    <w:rsid w:val="00740136"/>
    <w:rsid w:val="00752E6F"/>
    <w:rsid w:val="00756C6C"/>
    <w:rsid w:val="00787FF0"/>
    <w:rsid w:val="007A0718"/>
    <w:rsid w:val="007A0A32"/>
    <w:rsid w:val="007F596F"/>
    <w:rsid w:val="00802D13"/>
    <w:rsid w:val="00811C10"/>
    <w:rsid w:val="00827FAF"/>
    <w:rsid w:val="008710ED"/>
    <w:rsid w:val="00884452"/>
    <w:rsid w:val="008B6393"/>
    <w:rsid w:val="008D4658"/>
    <w:rsid w:val="00930C1F"/>
    <w:rsid w:val="009367F2"/>
    <w:rsid w:val="00941741"/>
    <w:rsid w:val="00954241"/>
    <w:rsid w:val="00982E5D"/>
    <w:rsid w:val="009B3C8C"/>
    <w:rsid w:val="009C3A55"/>
    <w:rsid w:val="009F292D"/>
    <w:rsid w:val="00AC6315"/>
    <w:rsid w:val="00AF74E2"/>
    <w:rsid w:val="00B45820"/>
    <w:rsid w:val="00B97633"/>
    <w:rsid w:val="00BB331E"/>
    <w:rsid w:val="00C53460"/>
    <w:rsid w:val="00CF2C1A"/>
    <w:rsid w:val="00CF566C"/>
    <w:rsid w:val="00D304B8"/>
    <w:rsid w:val="00DD0E08"/>
    <w:rsid w:val="00E6585E"/>
    <w:rsid w:val="00E73A24"/>
    <w:rsid w:val="00E805E0"/>
    <w:rsid w:val="00E97C91"/>
    <w:rsid w:val="00EE7CEF"/>
    <w:rsid w:val="00F03B8D"/>
    <w:rsid w:val="00F144BF"/>
    <w:rsid w:val="00FE0AA3"/>
    <w:rsid w:val="00FE6ED9"/>
    <w:rsid w:val="00FF2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1C1A4A8"/>
  <w15:chartTrackingRefBased/>
  <w15:docId w15:val="{71635A5D-A79C-460A-8387-D454129F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A3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A0A32"/>
    <w:pPr>
      <w:keepNext/>
      <w:outlineLvl w:val="0"/>
    </w:pPr>
    <w:rPr>
      <w:rFonts w:ascii="Lucida Sans Unicode" w:hAnsi="Lucida Sans Unicode" w:cs="Lucida Sans Unicode"/>
      <w:b/>
      <w:bCs/>
      <w:sz w:val="18"/>
    </w:rPr>
  </w:style>
  <w:style w:type="paragraph" w:styleId="Heading3">
    <w:name w:val="heading 3"/>
    <w:basedOn w:val="Normal"/>
    <w:next w:val="Normal"/>
    <w:link w:val="Heading3Char"/>
    <w:uiPriority w:val="9"/>
    <w:semiHidden/>
    <w:unhideWhenUsed/>
    <w:qFormat/>
    <w:rsid w:val="0023329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0A32"/>
    <w:rPr>
      <w:rFonts w:ascii="Lucida Sans Unicode" w:eastAsia="Times New Roman" w:hAnsi="Lucida Sans Unicode" w:cs="Lucida Sans Unicode"/>
      <w:b/>
      <w:bCs/>
      <w:sz w:val="18"/>
      <w:szCs w:val="24"/>
    </w:rPr>
  </w:style>
  <w:style w:type="character" w:styleId="Hyperlink">
    <w:name w:val="Hyperlink"/>
    <w:semiHidden/>
    <w:rsid w:val="007A0A32"/>
    <w:rPr>
      <w:color w:val="0000FF"/>
      <w:u w:val="single"/>
    </w:rPr>
  </w:style>
  <w:style w:type="paragraph" w:styleId="BalloonText">
    <w:name w:val="Balloon Text"/>
    <w:basedOn w:val="Normal"/>
    <w:link w:val="BalloonTextChar"/>
    <w:uiPriority w:val="99"/>
    <w:semiHidden/>
    <w:unhideWhenUsed/>
    <w:rsid w:val="007A0A32"/>
    <w:rPr>
      <w:rFonts w:ascii="Tahoma" w:hAnsi="Tahoma" w:cs="Tahoma"/>
      <w:sz w:val="16"/>
      <w:szCs w:val="16"/>
    </w:rPr>
  </w:style>
  <w:style w:type="character" w:customStyle="1" w:styleId="BalloonTextChar">
    <w:name w:val="Balloon Text Char"/>
    <w:link w:val="BalloonText"/>
    <w:uiPriority w:val="99"/>
    <w:semiHidden/>
    <w:rsid w:val="007A0A32"/>
    <w:rPr>
      <w:rFonts w:ascii="Tahoma" w:eastAsia="Times New Roman" w:hAnsi="Tahoma" w:cs="Tahoma"/>
      <w:sz w:val="16"/>
      <w:szCs w:val="16"/>
    </w:rPr>
  </w:style>
  <w:style w:type="character" w:customStyle="1" w:styleId="Heading3Char">
    <w:name w:val="Heading 3 Char"/>
    <w:link w:val="Heading3"/>
    <w:uiPriority w:val="9"/>
    <w:semiHidden/>
    <w:rsid w:val="00233291"/>
    <w:rPr>
      <w:rFonts w:ascii="Cambria" w:eastAsia="Times New Roman" w:hAnsi="Cambria" w:cs="Times New Roman"/>
      <w:b/>
      <w:bCs/>
      <w:sz w:val="26"/>
      <w:szCs w:val="26"/>
      <w:lang w:eastAsia="en-US"/>
    </w:rPr>
  </w:style>
  <w:style w:type="paragraph" w:styleId="NormalWeb">
    <w:name w:val="Normal (Web)"/>
    <w:basedOn w:val="Normal"/>
    <w:uiPriority w:val="99"/>
    <w:semiHidden/>
    <w:unhideWhenUsed/>
    <w:rsid w:val="00233291"/>
    <w:pPr>
      <w:spacing w:before="100" w:beforeAutospacing="1" w:after="100" w:afterAutospacing="1"/>
    </w:pPr>
    <w:rPr>
      <w:lang w:eastAsia="en-GB"/>
    </w:rPr>
  </w:style>
  <w:style w:type="table" w:styleId="TableGrid">
    <w:name w:val="Table Grid"/>
    <w:basedOn w:val="TableNormal"/>
    <w:uiPriority w:val="59"/>
    <w:rsid w:val="00FF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A9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5A75BB"/>
    <w:pPr>
      <w:tabs>
        <w:tab w:val="center" w:pos="4513"/>
        <w:tab w:val="right" w:pos="9026"/>
      </w:tabs>
    </w:pPr>
  </w:style>
  <w:style w:type="character" w:customStyle="1" w:styleId="HeaderChar">
    <w:name w:val="Header Char"/>
    <w:link w:val="Header"/>
    <w:uiPriority w:val="99"/>
    <w:rsid w:val="005A75BB"/>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5A75BB"/>
    <w:pPr>
      <w:tabs>
        <w:tab w:val="center" w:pos="4513"/>
        <w:tab w:val="right" w:pos="9026"/>
      </w:tabs>
    </w:pPr>
  </w:style>
  <w:style w:type="character" w:customStyle="1" w:styleId="FooterChar">
    <w:name w:val="Footer Char"/>
    <w:link w:val="Footer"/>
    <w:uiPriority w:val="99"/>
    <w:rsid w:val="005A75B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4894">
      <w:bodyDiv w:val="1"/>
      <w:marLeft w:val="0"/>
      <w:marRight w:val="0"/>
      <w:marTop w:val="0"/>
      <w:marBottom w:val="0"/>
      <w:divBdr>
        <w:top w:val="none" w:sz="0" w:space="0" w:color="auto"/>
        <w:left w:val="none" w:sz="0" w:space="0" w:color="auto"/>
        <w:bottom w:val="none" w:sz="0" w:space="0" w:color="auto"/>
        <w:right w:val="none" w:sz="0" w:space="0" w:color="auto"/>
      </w:divBdr>
    </w:div>
    <w:div w:id="1129131043">
      <w:bodyDiv w:val="1"/>
      <w:marLeft w:val="0"/>
      <w:marRight w:val="0"/>
      <w:marTop w:val="0"/>
      <w:marBottom w:val="0"/>
      <w:divBdr>
        <w:top w:val="none" w:sz="0" w:space="0" w:color="auto"/>
        <w:left w:val="none" w:sz="0" w:space="0" w:color="auto"/>
        <w:bottom w:val="none" w:sz="0" w:space="0" w:color="auto"/>
        <w:right w:val="none" w:sz="0" w:space="0" w:color="auto"/>
      </w:divBdr>
    </w:div>
    <w:div w:id="1281492222">
      <w:bodyDiv w:val="1"/>
      <w:marLeft w:val="0"/>
      <w:marRight w:val="0"/>
      <w:marTop w:val="0"/>
      <w:marBottom w:val="0"/>
      <w:divBdr>
        <w:top w:val="none" w:sz="0" w:space="0" w:color="auto"/>
        <w:left w:val="none" w:sz="0" w:space="0" w:color="auto"/>
        <w:bottom w:val="none" w:sz="0" w:space="0" w:color="auto"/>
        <w:right w:val="none" w:sz="0" w:space="0" w:color="auto"/>
      </w:divBdr>
    </w:div>
    <w:div w:id="1569726282">
      <w:bodyDiv w:val="1"/>
      <w:marLeft w:val="0"/>
      <w:marRight w:val="0"/>
      <w:marTop w:val="0"/>
      <w:marBottom w:val="0"/>
      <w:divBdr>
        <w:top w:val="none" w:sz="0" w:space="0" w:color="auto"/>
        <w:left w:val="none" w:sz="0" w:space="0" w:color="auto"/>
        <w:bottom w:val="none" w:sz="0" w:space="0" w:color="auto"/>
        <w:right w:val="none" w:sz="0" w:space="0" w:color="auto"/>
      </w:divBdr>
    </w:div>
    <w:div w:id="1999453218">
      <w:bodyDiv w:val="1"/>
      <w:marLeft w:val="0"/>
      <w:marRight w:val="0"/>
      <w:marTop w:val="0"/>
      <w:marBottom w:val="0"/>
      <w:divBdr>
        <w:top w:val="none" w:sz="0" w:space="0" w:color="auto"/>
        <w:left w:val="none" w:sz="0" w:space="0" w:color="auto"/>
        <w:bottom w:val="none" w:sz="0" w:space="0" w:color="auto"/>
        <w:right w:val="none" w:sz="0" w:space="0" w:color="auto"/>
      </w:divBdr>
    </w:div>
    <w:div w:id="2143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lerk@chiseld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9924</CharactersWithSpaces>
  <SharedDoc>false</SharedDoc>
  <HLinks>
    <vt:vector size="6" baseType="variant">
      <vt:variant>
        <vt:i4>1966118</vt:i4>
      </vt:variant>
      <vt:variant>
        <vt:i4>0</vt:i4>
      </vt:variant>
      <vt:variant>
        <vt:i4>0</vt:i4>
      </vt:variant>
      <vt:variant>
        <vt:i4>5</vt:i4>
      </vt:variant>
      <vt:variant>
        <vt:lpwstr>mailto:clerk@chiseldon-pc.gov.uk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Clair Wilkinson - Clerk, Chiseldon PC</cp:lastModifiedBy>
  <cp:revision>2</cp:revision>
  <cp:lastPrinted>2020-01-07T19:28:00Z</cp:lastPrinted>
  <dcterms:created xsi:type="dcterms:W3CDTF">2024-02-22T12:38:00Z</dcterms:created>
  <dcterms:modified xsi:type="dcterms:W3CDTF">2024-02-22T12:38:00Z</dcterms:modified>
</cp:coreProperties>
</file>