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E614526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436387">
        <w:rPr>
          <w:rFonts w:ascii="Verdana" w:hAnsi="Verdana"/>
          <w:b/>
          <w:bCs/>
        </w:rPr>
        <w:t>March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AE6677">
        <w:rPr>
          <w:rFonts w:ascii="Verdana" w:hAnsi="Verdana"/>
          <w:b/>
          <w:bCs/>
        </w:rPr>
        <w:t>4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59314D1C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984AFD">
        <w:rPr>
          <w:rFonts w:ascii="Verdana" w:hAnsi="Verdana"/>
          <w:b/>
          <w:bCs/>
          <w:sz w:val="24"/>
        </w:rPr>
        <w:t>1</w:t>
      </w:r>
      <w:r w:rsidR="00436387">
        <w:rPr>
          <w:rFonts w:ascii="Verdana" w:hAnsi="Verdana"/>
          <w:b/>
          <w:bCs/>
          <w:sz w:val="24"/>
        </w:rPr>
        <w:t>1</w:t>
      </w:r>
      <w:r w:rsidR="00436387" w:rsidRPr="00436387">
        <w:rPr>
          <w:rFonts w:ascii="Verdana" w:hAnsi="Verdana"/>
          <w:b/>
          <w:bCs/>
          <w:sz w:val="24"/>
          <w:vertAlign w:val="superscript"/>
        </w:rPr>
        <w:t>th</w:t>
      </w:r>
      <w:r w:rsidR="00436387">
        <w:rPr>
          <w:rFonts w:ascii="Verdana" w:hAnsi="Verdana"/>
          <w:b/>
          <w:bCs/>
          <w:sz w:val="24"/>
        </w:rPr>
        <w:t xml:space="preserve"> March</w:t>
      </w:r>
      <w:r w:rsidR="00FB31B0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AE6677">
        <w:rPr>
          <w:rFonts w:ascii="Verdana" w:hAnsi="Verdana"/>
          <w:b/>
          <w:bCs/>
          <w:sz w:val="24"/>
        </w:rPr>
        <w:t>4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170EA62C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436387">
        <w:rPr>
          <w:rFonts w:ascii="Verdana" w:hAnsi="Verdana"/>
          <w:b/>
          <w:bCs/>
          <w:sz w:val="24"/>
        </w:rPr>
        <w:t>5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2571FC3C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436387">
        <w:rPr>
          <w:rFonts w:ascii="Verdana" w:hAnsi="Verdana"/>
          <w:noProof/>
          <w:sz w:val="24"/>
        </w:rPr>
        <w:t>12</w:t>
      </w:r>
      <w:r w:rsidR="00436387" w:rsidRPr="00436387">
        <w:rPr>
          <w:rFonts w:ascii="Verdana" w:hAnsi="Verdana"/>
          <w:noProof/>
          <w:sz w:val="24"/>
          <w:vertAlign w:val="superscript"/>
        </w:rPr>
        <w:t>th</w:t>
      </w:r>
      <w:r w:rsidR="00436387">
        <w:rPr>
          <w:rFonts w:ascii="Verdana" w:hAnsi="Verdana"/>
          <w:noProof/>
          <w:sz w:val="24"/>
        </w:rPr>
        <w:t xml:space="preserve"> February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984AFD">
        <w:rPr>
          <w:rFonts w:ascii="Verdana" w:hAnsi="Verdana"/>
          <w:noProof/>
          <w:sz w:val="24"/>
        </w:rPr>
        <w:t>4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C132D8E" w14:textId="2BE2D31F" w:rsidR="009C616B" w:rsidRDefault="00BD26F5" w:rsidP="009C616B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63625601" w14:textId="77777777" w:rsidR="00BD613F" w:rsidRDefault="00BD613F" w:rsidP="00BD613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3515CC2" w14:textId="3B414256" w:rsidR="00BD613F" w:rsidRPr="00943A39" w:rsidRDefault="00BD613F" w:rsidP="00943A39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Discussion and vote on any matter relating to the Transition of Services from Swindon Borough Council to Chiseldon PC. </w:t>
      </w:r>
      <w:r w:rsidR="00227ECE">
        <w:rPr>
          <w:rFonts w:ascii="Verdana" w:hAnsi="Verdana"/>
          <w:b/>
          <w:bCs/>
          <w:sz w:val="24"/>
        </w:rPr>
        <w:t xml:space="preserve">This will include the </w:t>
      </w:r>
      <w:r w:rsidR="007C7F0F">
        <w:rPr>
          <w:rFonts w:ascii="Verdana" w:hAnsi="Verdana"/>
          <w:b/>
          <w:bCs/>
          <w:sz w:val="24"/>
        </w:rPr>
        <w:t xml:space="preserve">parish </w:t>
      </w:r>
      <w:r w:rsidR="00227ECE">
        <w:rPr>
          <w:rFonts w:ascii="Verdana" w:hAnsi="Verdana"/>
          <w:b/>
          <w:bCs/>
          <w:sz w:val="24"/>
        </w:rPr>
        <w:t xml:space="preserve">councils current preferred option </w:t>
      </w:r>
      <w:r w:rsidR="00FA1887">
        <w:rPr>
          <w:rFonts w:ascii="Verdana" w:hAnsi="Verdana"/>
          <w:b/>
          <w:bCs/>
          <w:sz w:val="24"/>
        </w:rPr>
        <w:t xml:space="preserve">as stated by SBC.  </w:t>
      </w:r>
      <w:r w:rsidR="00FA1887" w:rsidRPr="00FA1887">
        <w:rPr>
          <w:rFonts w:ascii="Verdana" w:hAnsi="Verdana"/>
          <w:sz w:val="24"/>
        </w:rPr>
        <w:t>(This is not the councils final position</w:t>
      </w:r>
      <w:r w:rsidR="00FA1887">
        <w:rPr>
          <w:rFonts w:ascii="Verdana" w:hAnsi="Verdana"/>
          <w:sz w:val="24"/>
        </w:rPr>
        <w:t xml:space="preserve"> as full details are not yet known</w:t>
      </w:r>
      <w:r w:rsidR="00FA1887" w:rsidRPr="00FA1887">
        <w:rPr>
          <w:rFonts w:ascii="Verdana" w:hAnsi="Verdana"/>
          <w:sz w:val="24"/>
        </w:rPr>
        <w:t>)</w:t>
      </w:r>
      <w:r w:rsidR="001C165E" w:rsidRPr="001C165E">
        <w:rPr>
          <w:rFonts w:ascii="Verdana" w:hAnsi="Verdana"/>
          <w:color w:val="00B050"/>
          <w:sz w:val="24"/>
        </w:rPr>
        <w:t>See additional information.</w:t>
      </w:r>
    </w:p>
    <w:p w14:paraId="73A36EF6" w14:textId="77777777" w:rsidR="00BC3A0A" w:rsidRPr="00BC3A0A" w:rsidRDefault="00BC3A0A" w:rsidP="00BC3A0A">
      <w:pPr>
        <w:pStyle w:val="ListParagraph"/>
        <w:rPr>
          <w:rFonts w:ascii="Verdana" w:hAnsi="Verdana"/>
          <w:b/>
          <w:bCs/>
          <w:sz w:val="24"/>
        </w:rPr>
      </w:pPr>
    </w:p>
    <w:p w14:paraId="59D46C0B" w14:textId="60A99698" w:rsidR="00230917" w:rsidRDefault="00943A39" w:rsidP="00436387">
      <w:pPr>
        <w:pStyle w:val="ListParagraph"/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853AA3">
        <w:rPr>
          <w:rFonts w:ascii="Verdana" w:hAnsi="Verdana"/>
          <w:b/>
          <w:bCs/>
          <w:sz w:val="24"/>
        </w:rPr>
        <w:t>.</w:t>
      </w:r>
      <w:r w:rsidR="009C616B">
        <w:rPr>
          <w:rFonts w:ascii="Verdana" w:hAnsi="Verdana"/>
          <w:b/>
          <w:bCs/>
          <w:sz w:val="24"/>
        </w:rPr>
        <w:t>FINANCE</w:t>
      </w:r>
      <w:r w:rsidR="00CB7701">
        <w:rPr>
          <w:rFonts w:ascii="Verdana" w:hAnsi="Verdana"/>
          <w:b/>
          <w:bCs/>
          <w:sz w:val="24"/>
        </w:rPr>
        <w:t>/EGPA. To approve the costs of</w:t>
      </w:r>
      <w:r w:rsidR="00CB7701" w:rsidRPr="005D4F15">
        <w:rPr>
          <w:rFonts w:ascii="Verdana" w:hAnsi="Verdana"/>
          <w:b/>
          <w:bCs/>
          <w:sz w:val="24"/>
        </w:rPr>
        <w:t xml:space="preserve"> £</w:t>
      </w:r>
      <w:r w:rsidR="00615102" w:rsidRPr="005D4F15">
        <w:rPr>
          <w:rFonts w:ascii="Verdana" w:hAnsi="Verdana"/>
          <w:b/>
          <w:bCs/>
          <w:sz w:val="24"/>
        </w:rPr>
        <w:t>500</w:t>
      </w:r>
      <w:r w:rsidR="00CB7701">
        <w:rPr>
          <w:rFonts w:ascii="Verdana" w:hAnsi="Verdana"/>
          <w:b/>
          <w:bCs/>
          <w:sz w:val="24"/>
        </w:rPr>
        <w:t xml:space="preserve"> for 2 Youth Club sessions over Easter holidays by HeadStart Skillz</w:t>
      </w:r>
      <w:r w:rsidR="00C10181">
        <w:rPr>
          <w:rFonts w:ascii="Verdana" w:hAnsi="Verdana"/>
          <w:b/>
          <w:bCs/>
          <w:sz w:val="24"/>
        </w:rPr>
        <w:t>, each session lasting 4 hours</w:t>
      </w:r>
      <w:r w:rsidR="00CB7701">
        <w:rPr>
          <w:rFonts w:ascii="Verdana" w:hAnsi="Verdana"/>
          <w:b/>
          <w:bCs/>
          <w:sz w:val="24"/>
        </w:rPr>
        <w:t xml:space="preserve">.  </w:t>
      </w:r>
      <w:r w:rsidR="00CB7701" w:rsidRPr="00CB7701">
        <w:rPr>
          <w:rFonts w:ascii="Verdana" w:hAnsi="Verdana"/>
          <w:sz w:val="24"/>
        </w:rPr>
        <w:t xml:space="preserve">EGPA committee give their support to this proposal. </w:t>
      </w:r>
      <w:r w:rsidR="00CB7701" w:rsidRPr="00CB7701">
        <w:rPr>
          <w:rFonts w:ascii="Verdana" w:hAnsi="Verdana"/>
          <w:color w:val="00B050"/>
          <w:sz w:val="24"/>
        </w:rPr>
        <w:t>See additional information.</w:t>
      </w:r>
    </w:p>
    <w:p w14:paraId="4B39C44E" w14:textId="77777777" w:rsidR="00CB7701" w:rsidRDefault="00CB7701" w:rsidP="00436387">
      <w:pPr>
        <w:pStyle w:val="ListParagraph"/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68FB45F2" w14:textId="456F76BC" w:rsidR="00EA2C66" w:rsidRPr="00850042" w:rsidRDefault="00850042" w:rsidP="00850042">
      <w:pPr>
        <w:ind w:left="360"/>
        <w:rPr>
          <w:rFonts w:ascii="Verdana" w:hAnsi="Verdana" w:cs="Arial"/>
          <w:b/>
          <w:sz w:val="24"/>
          <w:szCs w:val="36"/>
        </w:rPr>
      </w:pPr>
      <w:r w:rsidRPr="00850042">
        <w:rPr>
          <w:rFonts w:ascii="Verdana" w:hAnsi="Verdana" w:cs="Arial"/>
          <w:b/>
          <w:sz w:val="24"/>
          <w:szCs w:val="36"/>
        </w:rPr>
        <w:t>10.</w:t>
      </w:r>
      <w:r w:rsidR="00EC0F33">
        <w:rPr>
          <w:rFonts w:ascii="Verdana" w:hAnsi="Verdana" w:cs="Arial"/>
          <w:b/>
          <w:sz w:val="24"/>
          <w:szCs w:val="36"/>
        </w:rPr>
        <w:t xml:space="preserve">FINANCE </w:t>
      </w:r>
      <w:r w:rsidR="00EA2C66" w:rsidRPr="00850042">
        <w:rPr>
          <w:rFonts w:ascii="Verdana" w:hAnsi="Verdana" w:cs="Arial"/>
          <w:b/>
          <w:sz w:val="24"/>
          <w:szCs w:val="36"/>
        </w:rPr>
        <w:t xml:space="preserve">To consider and vote on distributing the remaining £1749.00 of the grants and donations fund to local groups and charities.  </w:t>
      </w:r>
      <w:r w:rsidR="00EA2C66" w:rsidRPr="00850042">
        <w:rPr>
          <w:rFonts w:ascii="Verdana" w:hAnsi="Verdana" w:cs="Arial"/>
          <w:bCs/>
          <w:color w:val="00B050"/>
          <w:sz w:val="24"/>
          <w:szCs w:val="36"/>
        </w:rPr>
        <w:t xml:space="preserve">See additional information for details and the councils policy for grants and donations. </w:t>
      </w:r>
    </w:p>
    <w:p w14:paraId="082E25B2" w14:textId="77777777" w:rsidR="00EA2C66" w:rsidRDefault="00EA2C66" w:rsidP="00436387">
      <w:pPr>
        <w:pStyle w:val="ListParagraph"/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0993D364" w14:textId="131006AB" w:rsidR="004B7B47" w:rsidRDefault="00230917" w:rsidP="004B7B47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50042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 xml:space="preserve">. Discuss and approve </w:t>
      </w:r>
      <w:r w:rsidR="004B7B47">
        <w:rPr>
          <w:rFonts w:ascii="Verdana" w:hAnsi="Verdana"/>
          <w:b/>
          <w:bCs/>
          <w:sz w:val="24"/>
        </w:rPr>
        <w:t xml:space="preserve">amending the delegated powers to the Clerk to be able to approve quotes under a certain amount of money for work required where the council is losing money or being penalised for not having work done ASAP. </w:t>
      </w:r>
      <w:r w:rsidR="004B7B47" w:rsidRPr="00E00B19">
        <w:rPr>
          <w:rFonts w:ascii="Verdana" w:hAnsi="Verdana"/>
          <w:color w:val="00B050"/>
          <w:sz w:val="24"/>
        </w:rPr>
        <w:t>See additional information</w:t>
      </w:r>
    </w:p>
    <w:p w14:paraId="43C36534" w14:textId="77777777" w:rsidR="00824E51" w:rsidRDefault="00824E51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8A6868" w14:textId="71CE74F0" w:rsidR="003F0AFE" w:rsidRDefault="00CA753D" w:rsidP="00CA753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50042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</w:p>
    <w:p w14:paraId="74DEA57B" w14:textId="4A5CB5CC" w:rsidR="00CF3CF0" w:rsidRPr="00CB5A5F" w:rsidRDefault="006410FE" w:rsidP="00CF3CF0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t xml:space="preserve">Sickness and Absence policy. </w:t>
      </w:r>
      <w:r w:rsidR="00081083" w:rsidRPr="00CB5A5F">
        <w:rPr>
          <w:rFonts w:ascii="Verdana" w:hAnsi="Verdana"/>
          <w:sz w:val="24"/>
        </w:rPr>
        <w:t xml:space="preserve"> </w:t>
      </w:r>
      <w:r w:rsidRPr="00E00B19">
        <w:rPr>
          <w:rFonts w:ascii="Verdana" w:hAnsi="Verdana"/>
          <w:color w:val="00B050"/>
          <w:sz w:val="24"/>
        </w:rPr>
        <w:t>See additional information</w:t>
      </w:r>
    </w:p>
    <w:p w14:paraId="3525FBBE" w14:textId="77777777" w:rsidR="00EA2BDF" w:rsidRDefault="00EA2BDF" w:rsidP="00E00B1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815D5D1" w14:textId="0F75894F" w:rsidR="00EA2BDF" w:rsidRPr="004A4692" w:rsidRDefault="00EF180B" w:rsidP="006410FE">
      <w:pPr>
        <w:pStyle w:val="BodyText3"/>
        <w:ind w:left="426"/>
        <w:jc w:val="left"/>
        <w:rPr>
          <w:rFonts w:ascii="Verdana" w:hAnsi="Verdana"/>
        </w:rPr>
      </w:pPr>
      <w:r>
        <w:rPr>
          <w:rFonts w:ascii="Verdana" w:hAnsi="Verdana"/>
          <w:b/>
          <w:bCs/>
        </w:rPr>
        <w:t>1</w:t>
      </w:r>
      <w:r w:rsidR="00850042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 xml:space="preserve">. PLANNING. </w:t>
      </w:r>
      <w:r w:rsidR="003C1F93">
        <w:rPr>
          <w:rFonts w:ascii="Verdana" w:hAnsi="Verdana"/>
          <w:b/>
          <w:bCs/>
        </w:rPr>
        <w:t>Discussion and vote on</w:t>
      </w:r>
      <w:r w:rsidR="00943A39" w:rsidRPr="004A4692">
        <w:rPr>
          <w:rFonts w:ascii="Verdana" w:hAnsi="Verdana"/>
          <w:b/>
          <w:bCs/>
        </w:rPr>
        <w:t xml:space="preserve"> </w:t>
      </w:r>
      <w:r w:rsidR="00973611" w:rsidRPr="004A4692">
        <w:rPr>
          <w:rFonts w:ascii="Verdana" w:hAnsi="Verdana"/>
          <w:b/>
          <w:bCs/>
        </w:rPr>
        <w:t xml:space="preserve">S/HOU/23/1515 </w:t>
      </w:r>
      <w:r w:rsidR="004A4692" w:rsidRPr="004A4692">
        <w:rPr>
          <w:rFonts w:ascii="Verdana" w:hAnsi="Verdana"/>
        </w:rPr>
        <w:t>Erection of a rear dormer window.  10 Canney Close, Chiseldon</w:t>
      </w:r>
    </w:p>
    <w:p w14:paraId="52B417D6" w14:textId="77777777" w:rsidR="00436387" w:rsidRPr="00EA2BDF" w:rsidRDefault="00436387" w:rsidP="00436387">
      <w:pPr>
        <w:pStyle w:val="BodyText3"/>
        <w:ind w:left="426"/>
        <w:jc w:val="left"/>
        <w:rPr>
          <w:rFonts w:ascii="Verdana" w:hAnsi="Verdana"/>
          <w:b/>
          <w:bCs/>
        </w:rPr>
      </w:pPr>
    </w:p>
    <w:p w14:paraId="5770625F" w14:textId="37602919" w:rsidR="003E1F49" w:rsidRPr="008969A5" w:rsidRDefault="003C1F93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50042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76C335F2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850042">
        <w:rPr>
          <w:rFonts w:ascii="Verdana" w:hAnsi="Verdana"/>
          <w:b/>
          <w:bCs/>
          <w:sz w:val="24"/>
        </w:rPr>
        <w:t>5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25F6634C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436387">
        <w:rPr>
          <w:rFonts w:ascii="Verdana" w:hAnsi="Verdana"/>
          <w:b/>
          <w:bCs/>
          <w:sz w:val="24"/>
        </w:rPr>
        <w:t>Feb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962CA">
        <w:rPr>
          <w:rFonts w:ascii="Verdana" w:hAnsi="Verdana"/>
          <w:b/>
          <w:bCs/>
          <w:sz w:val="24"/>
        </w:rPr>
        <w:t>4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436387">
        <w:rPr>
          <w:rFonts w:ascii="Verdana" w:hAnsi="Verdana"/>
          <w:bCs/>
          <w:sz w:val="24"/>
        </w:rPr>
        <w:t>March</w:t>
      </w:r>
      <w:r w:rsidR="00E00B19">
        <w:rPr>
          <w:rFonts w:ascii="Verdana" w:hAnsi="Verdana"/>
          <w:bCs/>
          <w:sz w:val="24"/>
        </w:rPr>
        <w:t xml:space="preserve"> 24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5E63A70B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C82730">
        <w:rPr>
          <w:rFonts w:ascii="Verdana" w:hAnsi="Verdana"/>
          <w:b/>
          <w:bCs/>
          <w:sz w:val="24"/>
        </w:rPr>
        <w:t xml:space="preserve">– </w:t>
      </w:r>
      <w:r w:rsidR="00E00B19">
        <w:rPr>
          <w:rFonts w:ascii="Verdana" w:hAnsi="Verdana"/>
          <w:b/>
          <w:bCs/>
          <w:sz w:val="24"/>
        </w:rPr>
        <w:t xml:space="preserve">Cllr </w:t>
      </w:r>
      <w:r w:rsidR="00D51750">
        <w:rPr>
          <w:rFonts w:ascii="Verdana" w:hAnsi="Verdana"/>
          <w:b/>
          <w:bCs/>
          <w:sz w:val="24"/>
        </w:rPr>
        <w:t>Kearsey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5FB1B02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 xml:space="preserve">port – </w:t>
      </w:r>
      <w:r w:rsidR="00F962CA">
        <w:rPr>
          <w:rFonts w:ascii="Verdana" w:hAnsi="Verdana"/>
          <w:b/>
          <w:bCs/>
          <w:sz w:val="24"/>
        </w:rPr>
        <w:t>Cllr Jefferies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204C89CF" w:rsidR="00B239BC" w:rsidRPr="00073575" w:rsidRDefault="00850042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16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329EE1F2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D51750">
        <w:rPr>
          <w:rFonts w:ascii="Verdana" w:hAnsi="Verdana"/>
          <w:b/>
          <w:bCs/>
          <w:sz w:val="24"/>
        </w:rPr>
        <w:t>8</w:t>
      </w:r>
      <w:r w:rsidR="00D51750" w:rsidRPr="00D51750">
        <w:rPr>
          <w:rFonts w:ascii="Verdana" w:hAnsi="Verdana"/>
          <w:b/>
          <w:bCs/>
          <w:sz w:val="24"/>
          <w:vertAlign w:val="superscript"/>
        </w:rPr>
        <w:t>th</w:t>
      </w:r>
      <w:r w:rsidR="00D51750">
        <w:rPr>
          <w:rFonts w:ascii="Verdana" w:hAnsi="Verdana"/>
          <w:b/>
          <w:bCs/>
          <w:sz w:val="24"/>
        </w:rPr>
        <w:t xml:space="preserve"> April</w:t>
      </w:r>
      <w:r w:rsidR="0009130F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EE1AB1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4C32CD37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45644B">
        <w:rPr>
          <w:rFonts w:ascii="Verdana" w:hAnsi="Verdana"/>
          <w:bCs/>
          <w:sz w:val="24"/>
        </w:rPr>
        <w:t>0</w:t>
      </w:r>
      <w:r w:rsidR="006410FE">
        <w:rPr>
          <w:rFonts w:ascii="Verdana" w:hAnsi="Verdana"/>
          <w:bCs/>
          <w:sz w:val="24"/>
        </w:rPr>
        <w:t>6</w:t>
      </w:r>
      <w:r w:rsidR="00557F8E">
        <w:rPr>
          <w:rFonts w:ascii="Verdana" w:hAnsi="Verdana"/>
          <w:bCs/>
          <w:sz w:val="24"/>
        </w:rPr>
        <w:t>.</w:t>
      </w:r>
      <w:r w:rsidR="00810D23">
        <w:rPr>
          <w:rFonts w:ascii="Verdana" w:hAnsi="Verdana"/>
          <w:bCs/>
          <w:sz w:val="24"/>
        </w:rPr>
        <w:t>0</w:t>
      </w:r>
      <w:r w:rsidR="00FD6E00">
        <w:rPr>
          <w:rFonts w:ascii="Verdana" w:hAnsi="Verdana"/>
          <w:bCs/>
          <w:sz w:val="24"/>
        </w:rPr>
        <w:t>3</w:t>
      </w:r>
      <w:r w:rsidR="008F512D" w:rsidRPr="006376CF">
        <w:rPr>
          <w:rFonts w:ascii="Verdana" w:hAnsi="Verdana"/>
          <w:bCs/>
          <w:sz w:val="24"/>
        </w:rPr>
        <w:t>.202</w:t>
      </w:r>
      <w:r w:rsidR="00810D23">
        <w:rPr>
          <w:rFonts w:ascii="Verdana" w:hAnsi="Verdana"/>
          <w:bCs/>
          <w:sz w:val="24"/>
        </w:rPr>
        <w:t>4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2F2CD97B" w14:textId="769EE6B8" w:rsidR="00C41027" w:rsidRPr="00777E52" w:rsidRDefault="00773BF6" w:rsidP="00FE56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204B9AA2" w14:textId="7126FEF8" w:rsidR="002E6A31" w:rsidRPr="002E6A31" w:rsidRDefault="00C41027" w:rsidP="002E6A3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2E6A31">
        <w:rPr>
          <w:rFonts w:ascii="Verdana" w:hAnsi="Verdana"/>
          <w:bCs/>
          <w:sz w:val="24"/>
        </w:rPr>
        <w:t>Item 9 Youth Provision</w:t>
      </w:r>
      <w:r w:rsidR="00777E52" w:rsidRPr="002E6A31">
        <w:rPr>
          <w:rFonts w:ascii="Verdana" w:hAnsi="Verdana"/>
          <w:bCs/>
          <w:sz w:val="24"/>
        </w:rPr>
        <w:t xml:space="preserve"> </w:t>
      </w:r>
      <w:r w:rsidR="00385BA3" w:rsidRPr="002E6A31">
        <w:rPr>
          <w:rFonts w:ascii="Verdana" w:hAnsi="Verdana"/>
          <w:bCs/>
          <w:sz w:val="24"/>
        </w:rPr>
        <w:t xml:space="preserve"> </w:t>
      </w:r>
      <w:r w:rsidR="00385BA3" w:rsidRPr="002E6A31">
        <w:rPr>
          <w:rFonts w:ascii="Arial" w:hAnsi="Arial" w:cs="Arial"/>
          <w:color w:val="000000"/>
          <w:sz w:val="20"/>
          <w:szCs w:val="20"/>
          <w:lang w:eastAsia="en-GB"/>
        </w:rPr>
        <w:t>LG(MP)A 1976 s.19(3)  or LGPIHA 2007 s.77 / PC(PTPW-B)(PC) Order SI</w:t>
      </w:r>
      <w:r w:rsidR="00385BA3" w:rsidRPr="00385BA3">
        <w:rPr>
          <w:rFonts w:ascii="Arial" w:hAnsi="Arial" w:cs="Arial"/>
          <w:color w:val="000000"/>
          <w:sz w:val="20"/>
          <w:szCs w:val="20"/>
          <w:lang w:eastAsia="en-GB"/>
        </w:rPr>
        <w:t xml:space="preserve"> 2008/3095</w:t>
      </w:r>
      <w:r w:rsidR="002E6A31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2E6A31" w:rsidRPr="002E6A31">
        <w:rPr>
          <w:rFonts w:ascii="Arial" w:hAnsi="Arial" w:cs="Arial"/>
          <w:color w:val="000000"/>
          <w:sz w:val="20"/>
          <w:szCs w:val="20"/>
          <w:lang w:eastAsia="en-GB"/>
        </w:rPr>
        <w:t>LGA 1972 s.145</w:t>
      </w:r>
    </w:p>
    <w:p w14:paraId="6FA01DBF" w14:textId="77777777" w:rsidR="00FD077B" w:rsidRPr="00810D23" w:rsidRDefault="00FD077B" w:rsidP="00FE56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53ABF22" w14:textId="5BDE1243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EE1A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ADDC" w14:textId="77777777" w:rsidR="00EE1AB1" w:rsidRDefault="00EE1AB1" w:rsidP="0063267C">
      <w:r>
        <w:separator/>
      </w:r>
    </w:p>
  </w:endnote>
  <w:endnote w:type="continuationSeparator" w:id="0">
    <w:p w14:paraId="379C5DCA" w14:textId="77777777" w:rsidR="00EE1AB1" w:rsidRDefault="00EE1AB1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216C" w14:textId="77777777" w:rsidR="00EE1AB1" w:rsidRDefault="00EE1AB1" w:rsidP="0063267C">
      <w:r>
        <w:separator/>
      </w:r>
    </w:p>
  </w:footnote>
  <w:footnote w:type="continuationSeparator" w:id="0">
    <w:p w14:paraId="065719D1" w14:textId="77777777" w:rsidR="00EE1AB1" w:rsidRDefault="00EE1AB1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1"/>
  </w:num>
  <w:num w:numId="2" w16cid:durableId="318075983">
    <w:abstractNumId w:val="5"/>
  </w:num>
  <w:num w:numId="3" w16cid:durableId="1967545242">
    <w:abstractNumId w:val="12"/>
  </w:num>
  <w:num w:numId="4" w16cid:durableId="1536960212">
    <w:abstractNumId w:val="6"/>
  </w:num>
  <w:num w:numId="5" w16cid:durableId="905074271">
    <w:abstractNumId w:val="9"/>
  </w:num>
  <w:num w:numId="6" w16cid:durableId="367491030">
    <w:abstractNumId w:val="7"/>
  </w:num>
  <w:num w:numId="7" w16cid:durableId="855459195">
    <w:abstractNumId w:val="0"/>
  </w:num>
  <w:num w:numId="8" w16cid:durableId="1512329247">
    <w:abstractNumId w:val="11"/>
  </w:num>
  <w:num w:numId="9" w16cid:durableId="1801341767">
    <w:abstractNumId w:val="3"/>
  </w:num>
  <w:num w:numId="10" w16cid:durableId="1352947651">
    <w:abstractNumId w:val="10"/>
  </w:num>
  <w:num w:numId="11" w16cid:durableId="1405952574">
    <w:abstractNumId w:val="4"/>
  </w:num>
  <w:num w:numId="12" w16cid:durableId="361248385">
    <w:abstractNumId w:val="13"/>
  </w:num>
  <w:num w:numId="13" w16cid:durableId="2139756223">
    <w:abstractNumId w:val="8"/>
  </w:num>
  <w:num w:numId="14" w16cid:durableId="13033461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14453"/>
    <w:rsid w:val="000144A4"/>
    <w:rsid w:val="00016132"/>
    <w:rsid w:val="00016CCB"/>
    <w:rsid w:val="0001773A"/>
    <w:rsid w:val="00021A3A"/>
    <w:rsid w:val="00021F1D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AB2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083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130F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4498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6673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25C5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65E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00CA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27ECE"/>
    <w:rsid w:val="00230917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A31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5BA3"/>
    <w:rsid w:val="0038648B"/>
    <w:rsid w:val="0038748B"/>
    <w:rsid w:val="00387636"/>
    <w:rsid w:val="003901EC"/>
    <w:rsid w:val="003908A8"/>
    <w:rsid w:val="003912FC"/>
    <w:rsid w:val="0039371F"/>
    <w:rsid w:val="003937F2"/>
    <w:rsid w:val="00395B27"/>
    <w:rsid w:val="003971FC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1F93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D6162"/>
    <w:rsid w:val="003E03B9"/>
    <w:rsid w:val="003E1691"/>
    <w:rsid w:val="003E1F49"/>
    <w:rsid w:val="003E1F9E"/>
    <w:rsid w:val="003E3F05"/>
    <w:rsid w:val="003E43F2"/>
    <w:rsid w:val="003E45DA"/>
    <w:rsid w:val="003E7D1A"/>
    <w:rsid w:val="003F0206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691A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5152"/>
    <w:rsid w:val="00435443"/>
    <w:rsid w:val="0043594D"/>
    <w:rsid w:val="00436387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4B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77D52"/>
    <w:rsid w:val="00480C78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692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B47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57F8E"/>
    <w:rsid w:val="00561A3D"/>
    <w:rsid w:val="00561F31"/>
    <w:rsid w:val="005637F4"/>
    <w:rsid w:val="00563FB7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E85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4F15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378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102"/>
    <w:rsid w:val="006157D8"/>
    <w:rsid w:val="006158CC"/>
    <w:rsid w:val="006174F6"/>
    <w:rsid w:val="00621860"/>
    <w:rsid w:val="00622B05"/>
    <w:rsid w:val="0062303F"/>
    <w:rsid w:val="00623078"/>
    <w:rsid w:val="0062360D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10FE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4662"/>
    <w:rsid w:val="0065656A"/>
    <w:rsid w:val="006571BB"/>
    <w:rsid w:val="00661B8F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06899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4625"/>
    <w:rsid w:val="007552E1"/>
    <w:rsid w:val="00757249"/>
    <w:rsid w:val="007579B6"/>
    <w:rsid w:val="00762F0E"/>
    <w:rsid w:val="00763942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77E52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B768F"/>
    <w:rsid w:val="007C0E23"/>
    <w:rsid w:val="007C7155"/>
    <w:rsid w:val="007C7A39"/>
    <w:rsid w:val="007C7F0F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0A6D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0D23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042"/>
    <w:rsid w:val="00850613"/>
    <w:rsid w:val="00850648"/>
    <w:rsid w:val="008507AB"/>
    <w:rsid w:val="008509E4"/>
    <w:rsid w:val="008510BC"/>
    <w:rsid w:val="00852F26"/>
    <w:rsid w:val="00853AA3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04A7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39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0E85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3611"/>
    <w:rsid w:val="00975A9C"/>
    <w:rsid w:val="0097798A"/>
    <w:rsid w:val="00980D1A"/>
    <w:rsid w:val="00980D2D"/>
    <w:rsid w:val="00982AE6"/>
    <w:rsid w:val="009841A3"/>
    <w:rsid w:val="00984AFD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2C36"/>
    <w:rsid w:val="009C41C0"/>
    <w:rsid w:val="009C5FA4"/>
    <w:rsid w:val="009C616B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09E6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677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92F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C01D0"/>
    <w:rsid w:val="00BC08D7"/>
    <w:rsid w:val="00BC3A0A"/>
    <w:rsid w:val="00BC596A"/>
    <w:rsid w:val="00BC64CE"/>
    <w:rsid w:val="00BC6CF0"/>
    <w:rsid w:val="00BD0746"/>
    <w:rsid w:val="00BD0FE3"/>
    <w:rsid w:val="00BD14F4"/>
    <w:rsid w:val="00BD26F5"/>
    <w:rsid w:val="00BD30C3"/>
    <w:rsid w:val="00BD5146"/>
    <w:rsid w:val="00BD56C9"/>
    <w:rsid w:val="00BD613F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17EE"/>
    <w:rsid w:val="00C05E31"/>
    <w:rsid w:val="00C06188"/>
    <w:rsid w:val="00C07DCD"/>
    <w:rsid w:val="00C10181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1027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5A5F"/>
    <w:rsid w:val="00CB665E"/>
    <w:rsid w:val="00CB7242"/>
    <w:rsid w:val="00CB7701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750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711E"/>
    <w:rsid w:val="00E0045C"/>
    <w:rsid w:val="00E00873"/>
    <w:rsid w:val="00E00B19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1880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2BDF"/>
    <w:rsid w:val="00EA2C66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0F33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1AB1"/>
    <w:rsid w:val="00EE4148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2CA"/>
    <w:rsid w:val="00F96B25"/>
    <w:rsid w:val="00FA052D"/>
    <w:rsid w:val="00FA05B2"/>
    <w:rsid w:val="00FA0656"/>
    <w:rsid w:val="00FA0A56"/>
    <w:rsid w:val="00FA1887"/>
    <w:rsid w:val="00FA2CB4"/>
    <w:rsid w:val="00FA7052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77B"/>
    <w:rsid w:val="00FD0A7F"/>
    <w:rsid w:val="00FD0E62"/>
    <w:rsid w:val="00FD1234"/>
    <w:rsid w:val="00FD29B3"/>
    <w:rsid w:val="00FD2AFB"/>
    <w:rsid w:val="00FD5825"/>
    <w:rsid w:val="00FD5888"/>
    <w:rsid w:val="00FD617F"/>
    <w:rsid w:val="00FD6E00"/>
    <w:rsid w:val="00FD75B6"/>
    <w:rsid w:val="00FE09EF"/>
    <w:rsid w:val="00FE0FB5"/>
    <w:rsid w:val="00FE1BDA"/>
    <w:rsid w:val="00FE1DAA"/>
    <w:rsid w:val="00FE4197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62360D"/>
    <w:pPr>
      <w:overflowPunct w:val="0"/>
      <w:autoSpaceDE w:val="0"/>
      <w:autoSpaceDN w:val="0"/>
      <w:jc w:val="both"/>
    </w:pPr>
    <w:rPr>
      <w:rFonts w:ascii="Times New Roman" w:eastAsiaTheme="minorHAnsi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2360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29</cp:revision>
  <cp:lastPrinted>2023-10-03T08:19:00Z</cp:lastPrinted>
  <dcterms:created xsi:type="dcterms:W3CDTF">2024-03-01T10:13:00Z</dcterms:created>
  <dcterms:modified xsi:type="dcterms:W3CDTF">2024-03-05T14:24:00Z</dcterms:modified>
</cp:coreProperties>
</file>