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9064" w14:textId="77777777" w:rsidR="00F11EAA" w:rsidRDefault="00F11EAA" w:rsidP="00355958">
      <w:pPr>
        <w:ind w:left="-426" w:right="1847"/>
      </w:pPr>
    </w:p>
    <w:p w14:paraId="2D092BF0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14A8" wp14:editId="27325AE8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B03D" w14:textId="77777777" w:rsidR="00F52316" w:rsidRDefault="00F52316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A071B67" w14:textId="77777777" w:rsidR="00F52316" w:rsidRDefault="00F52316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DB33960" w14:textId="77777777" w:rsidR="00F52316" w:rsidRDefault="00F523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CF47C" w14:textId="77777777" w:rsidR="00F52316" w:rsidRDefault="00F523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1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2t8QEAAMoDAAAOAAAAZHJzL2Uyb0RvYy54bWysU1Fv0zAQfkfiP1h+p2lLOyBqOo1ORUhj&#10;IG38AMdxEgvHZ85uk/LrOTtZV9gbIg/Wne/83X3fXTbXQ2fYUaHXYAu+mM05U1ZCpW1T8O+P+zfv&#10;OfNB2EoYsKrgJ+X59fb1q03vcrWEFkylkBGI9XnvCt6G4PIs87JVnfAzcMpSsAbsRCAXm6xC0RN6&#10;Z7LlfH6V9YCVQ5DKe7q9HYN8m/DrWsnwta69CswUnHoL6cR0lvHMthuRNyhcq+XUhviHLjqhLRU9&#10;Q92KINgB9QuoTksED3WYSegyqGstVeJAbBbzv9g8tMKpxIXE8e4sk/9/sPL++OC+IQvDRxhogImE&#10;d3cgf3hmYdcK26gbROhbJSoqvIiSZb3z+fQ0Su1zH0HK/gtUNGRxCJCAhhq7qArxZIROAzidRVdD&#10;YJIuV4vlcrWkkKTY1Xr9luxYQuRPrx368ElBx6JRcKShJnRxvPNhTH1KicU8GF3ttTHJwabcGWRH&#10;QQuwT9+E/keasTHZQnw2IsabRDMyGzmGoRwoGOmWUJ2IMMK4UPQDkNEC/uKsp2UquP95EKg4M58t&#10;ifZhsVrF7UvOav0u0sXLSHkZEVYSVMEDZ6O5C+PGHhzqpqVK45gs3JDQtU4aPHc19U0Lk1Scljtu&#10;5KWfsp5/we1vAAAA//8DAFBLAwQUAAYACAAAACEAmOAdwd8AAAAKAQAADwAAAGRycy9kb3ducmV2&#10;LnhtbEyP0U6DQBBF3038h82Y+GLaBbSUUpZGTTS+tvYDFnYKRHaWsNtC/97xyT5O5ubec4rdbHtx&#10;wdF3jhTEywgEUu1MR42C4/fHIgPhgyaje0eo4IoeduX9XaFz4yba4+UQGsEl5HOtoA1hyKX0dYtW&#10;+6UbkPh3cqPVgc+xkWbUE5fbXiZRlEqrO+KFVg/43mL9czhbBaev6Wm1marPcFzvX9I33a0rd1Xq&#10;8WF+3YIIOIf/MPzhMzqUzFS5MxkvegWLOGOXoGCVsQIH0uc4AVFxMk0ikGUhbxXKXwAAAP//AwBQ&#10;SwECLQAUAAYACAAAACEAtoM4kv4AAADhAQAAEwAAAAAAAAAAAAAAAAAAAAAAW0NvbnRlbnRfVHlw&#10;ZXNdLnhtbFBLAQItABQABgAIAAAAIQA4/SH/1gAAAJQBAAALAAAAAAAAAAAAAAAAAC8BAABfcmVs&#10;cy8ucmVsc1BLAQItABQABgAIAAAAIQAX6C2t8QEAAMoDAAAOAAAAAAAAAAAAAAAAAC4CAABkcnMv&#10;ZTJvRG9jLnhtbFBLAQItABQABgAIAAAAIQCY4B3B3wAAAAoBAAAPAAAAAAAAAAAAAAAAAEsEAABk&#10;cnMvZG93bnJldi54bWxQSwUGAAAAAAQABADzAAAAVwUAAAAA&#10;" stroked="f">
                <v:textbox>
                  <w:txbxContent>
                    <w:p w14:paraId="7BC5B03D" w14:textId="77777777" w:rsidR="00F52316" w:rsidRDefault="00F52316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A071B67" w14:textId="77777777" w:rsidR="00F52316" w:rsidRDefault="00F52316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DB33960" w14:textId="77777777" w:rsidR="00F52316" w:rsidRDefault="00F52316">
                      <w:pPr>
                        <w:rPr>
                          <w:rFonts w:ascii="Arial" w:hAnsi="Arial" w:cs="Arial"/>
                        </w:rPr>
                      </w:pPr>
                    </w:p>
                    <w:p w14:paraId="4FACF47C" w14:textId="77777777" w:rsidR="00F52316" w:rsidRDefault="00F523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 wp14:anchorId="51D64302" wp14:editId="23D57D91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6755" w14:textId="2B8C73C4" w:rsidR="004A14C4" w:rsidRDefault="00FA543B">
      <w:pPr>
        <w:pStyle w:val="Heading2"/>
        <w:rPr>
          <w:sz w:val="26"/>
        </w:rPr>
      </w:pPr>
      <w:r>
        <w:rPr>
          <w:sz w:val="26"/>
        </w:rPr>
        <w:t xml:space="preserve">You are </w:t>
      </w:r>
      <w:r w:rsidR="00074096">
        <w:rPr>
          <w:sz w:val="26"/>
        </w:rPr>
        <w:t>request</w:t>
      </w:r>
      <w:r w:rsidR="006D4C87">
        <w:rPr>
          <w:sz w:val="26"/>
        </w:rPr>
        <w:t>ed</w:t>
      </w:r>
      <w:r w:rsidR="00074096">
        <w:rPr>
          <w:sz w:val="26"/>
        </w:rPr>
        <w:t xml:space="preserve"> to attend</w:t>
      </w:r>
      <w:r>
        <w:rPr>
          <w:sz w:val="26"/>
        </w:rPr>
        <w:t xml:space="preserve"> the </w:t>
      </w:r>
      <w:r w:rsidR="00FA3A71">
        <w:rPr>
          <w:sz w:val="26"/>
        </w:rPr>
        <w:t>Strategy</w:t>
      </w:r>
    </w:p>
    <w:p w14:paraId="6F741D37" w14:textId="670145C1" w:rsidR="004A14C4" w:rsidRPr="00AA576B" w:rsidRDefault="004B4C1F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>M</w:t>
      </w:r>
      <w:r w:rsidR="004A14C4" w:rsidRPr="00871592">
        <w:rPr>
          <w:rFonts w:ascii="Verdana" w:hAnsi="Verdana" w:cs="Arial"/>
          <w:sz w:val="20"/>
        </w:rPr>
        <w:t>eeting</w:t>
      </w:r>
      <w:r>
        <w:rPr>
          <w:rFonts w:ascii="Verdana" w:hAnsi="Verdana" w:cs="Arial"/>
          <w:sz w:val="20"/>
        </w:rPr>
        <w:t>.</w:t>
      </w:r>
      <w:r w:rsidR="00994FE1">
        <w:rPr>
          <w:rFonts w:ascii="Verdana" w:hAnsi="Verdana" w:cs="Arial"/>
          <w:b/>
          <w:sz w:val="20"/>
        </w:rPr>
        <w:t xml:space="preserve"> </w:t>
      </w:r>
      <w:r w:rsidR="00464994">
        <w:rPr>
          <w:rFonts w:ascii="Verdana" w:hAnsi="Verdana" w:cs="Arial"/>
          <w:b/>
          <w:sz w:val="20"/>
        </w:rPr>
        <w:t>Monday 31</w:t>
      </w:r>
      <w:r w:rsidR="00464994" w:rsidRPr="00464994">
        <w:rPr>
          <w:rFonts w:ascii="Verdana" w:hAnsi="Verdana" w:cs="Arial"/>
          <w:b/>
          <w:sz w:val="20"/>
          <w:vertAlign w:val="superscript"/>
        </w:rPr>
        <w:t>st</w:t>
      </w:r>
      <w:r w:rsidR="00464994">
        <w:rPr>
          <w:rFonts w:ascii="Verdana" w:hAnsi="Verdana" w:cs="Arial"/>
          <w:b/>
          <w:sz w:val="20"/>
        </w:rPr>
        <w:t xml:space="preserve"> October </w:t>
      </w:r>
      <w:r>
        <w:rPr>
          <w:rFonts w:ascii="Verdana" w:hAnsi="Verdana" w:cs="Arial"/>
          <w:b/>
          <w:sz w:val="20"/>
        </w:rPr>
        <w:t>202</w:t>
      </w:r>
      <w:r w:rsidR="006D4C87">
        <w:rPr>
          <w:rFonts w:ascii="Verdana" w:hAnsi="Verdana" w:cs="Arial"/>
          <w:b/>
          <w:sz w:val="20"/>
        </w:rPr>
        <w:t>2</w:t>
      </w:r>
      <w:r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at 7.</w:t>
      </w:r>
      <w:r w:rsidR="00464994">
        <w:rPr>
          <w:rFonts w:ascii="Verdana" w:hAnsi="Verdana" w:cs="Arial"/>
          <w:b/>
          <w:sz w:val="20"/>
        </w:rPr>
        <w:t>0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  <w:r w:rsidR="004275D8">
        <w:rPr>
          <w:rFonts w:ascii="Verdana" w:hAnsi="Verdana" w:cs="Arial"/>
          <w:b/>
          <w:sz w:val="20"/>
        </w:rPr>
        <w:t xml:space="preserve"> via MS Teams</w:t>
      </w:r>
      <w:r>
        <w:rPr>
          <w:rFonts w:ascii="Verdana" w:hAnsi="Verdana" w:cs="Arial"/>
          <w:b/>
          <w:sz w:val="20"/>
        </w:rPr>
        <w:t xml:space="preserve">. </w:t>
      </w:r>
      <w:r w:rsidRPr="004B4C1F">
        <w:rPr>
          <w:rFonts w:ascii="Verdana" w:hAnsi="Verdana" w:cs="Arial"/>
          <w:bCs/>
          <w:sz w:val="20"/>
        </w:rPr>
        <w:t>Meeting link at the bottom of the agenda.</w:t>
      </w:r>
    </w:p>
    <w:p w14:paraId="5491B20D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651"/>
        <w:gridCol w:w="283"/>
      </w:tblGrid>
      <w:tr w:rsidR="000C4094" w:rsidRPr="00AF2500" w14:paraId="7120A4CF" w14:textId="77777777" w:rsidTr="009537BD">
        <w:trPr>
          <w:trHeight w:val="570"/>
        </w:trPr>
        <w:tc>
          <w:tcPr>
            <w:tcW w:w="9651" w:type="dxa"/>
          </w:tcPr>
          <w:p w14:paraId="74688C4A" w14:textId="77777777"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69DADE7A" w14:textId="543451C4" w:rsidR="006C79AA" w:rsidRDefault="00DE3FB5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1AF3195E" w14:textId="200AEBA6" w:rsidR="00E30749" w:rsidRPr="00DF59EE" w:rsidRDefault="00E30749" w:rsidP="00DF59EE">
            <w:pPr>
              <w:jc w:val="both"/>
              <w:rPr>
                <w:rFonts w:ascii="Verdana" w:hAnsi="Verdana" w:cs="Estrangelo Edessa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</w:t>
            </w: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ublic Recess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>to receive questions and comments from the public on Council related matters.  Members of the public are allowed to address the Chair</w:t>
            </w:r>
            <w:r w:rsidR="00DF59EE">
              <w:rPr>
                <w:rFonts w:ascii="Verdana" w:hAnsi="Verdana" w:cs="Estrangelo Edessa"/>
                <w:bCs/>
                <w:i/>
                <w:sz w:val="18"/>
                <w:szCs w:val="18"/>
              </w:rPr>
              <w:t>man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 for 3 minutes.  No decisions will be taken at this meeting. Discussion will only take place when a subject raised is within an agenda item.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  <w:u w:val="single"/>
              </w:rPr>
              <w:t xml:space="preserve"> Maximum 10 minutes</w:t>
            </w:r>
          </w:p>
          <w:p w14:paraId="73A56C3C" w14:textId="2C363C19" w:rsidR="005D5CBA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6FFB398" w14:textId="77777777" w:rsidR="005D5CBA" w:rsidRPr="009537BD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3C1B889" w14:textId="296E61CB" w:rsidR="000C4094" w:rsidRPr="009537BD" w:rsidRDefault="00E30749" w:rsidP="00E3074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  1.</w:t>
            </w:r>
            <w:r w:rsidRPr="009537BD">
              <w:rPr>
                <w:rFonts w:ascii="Verdana" w:hAnsi="Verdana"/>
                <w:b/>
                <w:bCs/>
                <w:sz w:val="18"/>
                <w:szCs w:val="18"/>
              </w:rPr>
              <w:t xml:space="preserve"> LIST ATTENDANCES AND VOTE ON APPROVAL OF APOLOGIES FOR ABSENCE (Absences without apologies to be noted separately)</w:t>
            </w:r>
          </w:p>
          <w:p w14:paraId="0C95E83B" w14:textId="77777777" w:rsidR="00E30749" w:rsidRPr="00E30749" w:rsidRDefault="00E30749" w:rsidP="00E30749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DFAE73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D850345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DB4344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0B028F9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088B8EE5" w14:textId="77777777" w:rsidTr="009537BD">
        <w:trPr>
          <w:trHeight w:val="631"/>
        </w:trPr>
        <w:tc>
          <w:tcPr>
            <w:tcW w:w="9651" w:type="dxa"/>
          </w:tcPr>
          <w:p w14:paraId="099E486E" w14:textId="77777777" w:rsidR="00E30749" w:rsidRDefault="00994FE1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&amp; vote</w:t>
            </w:r>
            <w:r w:rsidR="009537BD">
              <w:rPr>
                <w:rFonts w:ascii="Verdana" w:hAnsi="Verdana" w:cs="Arial"/>
                <w:b/>
                <w:sz w:val="18"/>
                <w:szCs w:val="20"/>
              </w:rPr>
              <w:t xml:space="preserve"> on any requested dispensations.</w:t>
            </w:r>
          </w:p>
          <w:p w14:paraId="69B8BA03" w14:textId="77777777" w:rsidR="004B4C1F" w:rsidRDefault="004B4C1F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C461146" w14:textId="50DF553B" w:rsidR="004B4C1F" w:rsidRDefault="00B051D5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4B4C1F">
              <w:rPr>
                <w:rFonts w:ascii="Verdana" w:hAnsi="Verdana" w:cs="Arial"/>
                <w:b/>
                <w:sz w:val="18"/>
                <w:szCs w:val="20"/>
              </w:rPr>
              <w:t xml:space="preserve">. Review &amp; approve last minutes from </w:t>
            </w:r>
            <w:r w:rsidR="00464994">
              <w:rPr>
                <w:rFonts w:ascii="Verdana" w:hAnsi="Verdana" w:cs="Arial"/>
                <w:b/>
                <w:sz w:val="18"/>
                <w:szCs w:val="20"/>
              </w:rPr>
              <w:t>29.3.22</w:t>
            </w:r>
          </w:p>
          <w:p w14:paraId="58E35C05" w14:textId="77777777" w:rsidR="005D5CBA" w:rsidRDefault="005D5CBA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4D9FA7A" w14:textId="7454B3CF" w:rsidR="005D5CBA" w:rsidRDefault="00B051D5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5D5CBA">
              <w:rPr>
                <w:rFonts w:ascii="Verdana" w:hAnsi="Verdana" w:cs="Arial"/>
                <w:b/>
                <w:sz w:val="18"/>
                <w:szCs w:val="20"/>
              </w:rPr>
              <w:t xml:space="preserve">. Action points from </w:t>
            </w:r>
            <w:r w:rsidR="00C17A51">
              <w:rPr>
                <w:rFonts w:ascii="Verdana" w:hAnsi="Verdana" w:cs="Arial"/>
                <w:b/>
                <w:sz w:val="18"/>
                <w:szCs w:val="20"/>
              </w:rPr>
              <w:t>last meeting</w:t>
            </w:r>
          </w:p>
          <w:p w14:paraId="0C5F8D91" w14:textId="5C946B01" w:rsidR="005D5CBA" w:rsidRPr="00AA576B" w:rsidRDefault="005D5CBA" w:rsidP="00C17A51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8C6AA99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01C864C4" w14:textId="77777777" w:rsidTr="009537BD">
        <w:trPr>
          <w:trHeight w:val="1012"/>
        </w:trPr>
        <w:tc>
          <w:tcPr>
            <w:tcW w:w="9651" w:type="dxa"/>
          </w:tcPr>
          <w:p w14:paraId="4FCE3F00" w14:textId="51443EAD" w:rsidR="00183D1B" w:rsidRPr="006E2004" w:rsidRDefault="00B051D5" w:rsidP="00183D1B">
            <w:pPr>
              <w:jc w:val="both"/>
              <w:rPr>
                <w:rFonts w:ascii="Verdana" w:hAnsi="Verdana" w:cs="Arial"/>
                <w:bCs/>
                <w:color w:val="FF0000"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52316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>Review</w:t>
            </w:r>
            <w:r w:rsidR="00C17A51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and make recommendations</w:t>
            </w:r>
            <w:r w:rsidR="008A1567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</w:t>
            </w:r>
            <w:r w:rsidR="00C17A51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on the </w:t>
            </w:r>
            <w:r w:rsidR="00E30749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>following</w:t>
            </w:r>
            <w:r w:rsidR="00DF59EE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</w:t>
            </w:r>
            <w:r w:rsidR="00C17A51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>age</w:t>
            </w:r>
            <w:r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>n</w:t>
            </w:r>
            <w:r w:rsidR="00C17A51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>da items.</w:t>
            </w:r>
            <w:r w:rsidR="005D5CBA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To include referring to Full Council or committee for further work.</w:t>
            </w:r>
            <w:r w:rsidR="001C5B59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  No votes on actions to be taken. </w:t>
            </w:r>
            <w:r w:rsidR="00395B2F" w:rsidRPr="006E2004">
              <w:rPr>
                <w:rFonts w:ascii="Verdana" w:hAnsi="Verdana" w:cs="Arial"/>
                <w:bCs/>
                <w:color w:val="FF0000"/>
                <w:sz w:val="22"/>
                <w:szCs w:val="20"/>
              </w:rPr>
              <w:t xml:space="preserve"> This meeting is called to review the progress of items from the March 2022 meeting.  Refer to March minutes. </w:t>
            </w:r>
          </w:p>
          <w:p w14:paraId="3653BAAB" w14:textId="77777777" w:rsidR="00183D1B" w:rsidRPr="006E2004" w:rsidRDefault="00183D1B" w:rsidP="00183D1B">
            <w:pPr>
              <w:jc w:val="both"/>
              <w:rPr>
                <w:rFonts w:ascii="Verdana" w:hAnsi="Verdana" w:cs="Arial"/>
                <w:bCs/>
                <w:color w:val="FF0000"/>
                <w:sz w:val="28"/>
                <w:szCs w:val="20"/>
                <w:u w:val="single"/>
              </w:rPr>
            </w:pPr>
          </w:p>
          <w:p w14:paraId="452CF987" w14:textId="77777777"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696D8DDA" w14:textId="77777777"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2AE7CDEC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D39587" w14:textId="77777777"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1C17C2" w14:textId="77777777"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F105C9C" w14:textId="77777777" w:rsidTr="009537BD">
        <w:trPr>
          <w:trHeight w:val="641"/>
        </w:trPr>
        <w:tc>
          <w:tcPr>
            <w:tcW w:w="9651" w:type="dxa"/>
          </w:tcPr>
          <w:p w14:paraId="75DABE31" w14:textId="7D9E3AD2" w:rsidR="004F35A0" w:rsidRPr="003C0CA0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IMMEDIATE ISSUES</w:t>
            </w:r>
            <w:r w:rsidR="00FA3A71" w:rsidRPr="006B1879">
              <w:rPr>
                <w:rFonts w:ascii="Verdana" w:hAnsi="Verdana" w:cs="Arial"/>
                <w:b/>
                <w:sz w:val="18"/>
                <w:szCs w:val="20"/>
              </w:rPr>
              <w:t xml:space="preserve">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Items to be considered:</w:t>
            </w:r>
          </w:p>
          <w:p w14:paraId="3A439668" w14:textId="77777777" w:rsidR="003C0CA0" w:rsidRPr="003C0CA0" w:rsidRDefault="003C0CA0" w:rsidP="003C0CA0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6FFF58F1" w14:textId="46955663" w:rsidR="009C78E7" w:rsidRPr="009C78E7" w:rsidRDefault="009C78E7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9C78E7">
              <w:rPr>
                <w:rFonts w:ascii="Verdana" w:hAnsi="Verdana" w:cs="Arial"/>
                <w:b/>
                <w:bCs/>
                <w:sz w:val="18"/>
                <w:szCs w:val="20"/>
              </w:rPr>
              <w:t>Crime Prevention</w:t>
            </w: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</w:t>
            </w:r>
            <w:r w:rsidR="00B103CE">
              <w:rPr>
                <w:rFonts w:ascii="Verdana" w:hAnsi="Verdana" w:cs="Arial"/>
                <w:b/>
                <w:bCs/>
                <w:sz w:val="18"/>
                <w:szCs w:val="20"/>
              </w:rPr>
              <w:t>–</w:t>
            </w: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</w:t>
            </w:r>
            <w:r w:rsidR="00B103CE" w:rsidRPr="00B103CE">
              <w:rPr>
                <w:rFonts w:ascii="Verdana" w:hAnsi="Verdana" w:cs="Arial"/>
                <w:sz w:val="18"/>
                <w:szCs w:val="20"/>
              </w:rPr>
              <w:t xml:space="preserve">Project suggested to create a map of “crimes/incidents” within the parish so SMART targets can be created </w:t>
            </w:r>
            <w:r w:rsidR="00581621">
              <w:rPr>
                <w:rFonts w:ascii="Verdana" w:hAnsi="Verdana" w:cs="Arial"/>
                <w:sz w:val="18"/>
                <w:szCs w:val="20"/>
              </w:rPr>
              <w:t>to help the Parish Council priorit</w:t>
            </w:r>
            <w:r w:rsidR="00CB2304">
              <w:rPr>
                <w:rFonts w:ascii="Verdana" w:hAnsi="Verdana" w:cs="Arial"/>
                <w:sz w:val="18"/>
                <w:szCs w:val="20"/>
              </w:rPr>
              <w:t>ise</w:t>
            </w:r>
            <w:r w:rsidR="00581621">
              <w:rPr>
                <w:rFonts w:ascii="Verdana" w:hAnsi="Verdana" w:cs="Arial"/>
                <w:sz w:val="18"/>
                <w:szCs w:val="20"/>
              </w:rPr>
              <w:t xml:space="preserve"> resources</w:t>
            </w:r>
            <w:r w:rsidR="00B103CE" w:rsidRPr="00B103CE">
              <w:rPr>
                <w:rFonts w:ascii="Verdana" w:hAnsi="Verdana" w:cs="Arial"/>
                <w:sz w:val="18"/>
                <w:szCs w:val="20"/>
              </w:rPr>
              <w:t>.</w:t>
            </w:r>
            <w:r w:rsidR="00CB2304">
              <w:rPr>
                <w:rFonts w:ascii="Verdana" w:hAnsi="Verdana" w:cs="Arial"/>
                <w:sz w:val="18"/>
                <w:szCs w:val="20"/>
              </w:rPr>
              <w:t xml:space="preserve"> (Street lighting, CCTV, SID cameras etc)</w:t>
            </w:r>
            <w:r w:rsidR="00B103CE" w:rsidRPr="00B103CE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805500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6D01E3">
              <w:rPr>
                <w:rFonts w:ascii="Verdana" w:hAnsi="Verdana" w:cs="Arial"/>
                <w:sz w:val="18"/>
                <w:szCs w:val="20"/>
              </w:rPr>
              <w:t xml:space="preserve"> Map not received. </w:t>
            </w:r>
          </w:p>
          <w:p w14:paraId="32040379" w14:textId="77777777" w:rsidR="009C78E7" w:rsidRPr="009C78E7" w:rsidRDefault="009C78E7" w:rsidP="009C78E7">
            <w:pPr>
              <w:pStyle w:val="ListParagraph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  <w:p w14:paraId="4D14F627" w14:textId="02E0FC73" w:rsidR="00E60E9B" w:rsidRDefault="006E0C00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bCs/>
                <w:sz w:val="18"/>
                <w:szCs w:val="20"/>
              </w:rPr>
              <w:t>Youth Facility within the Parish</w:t>
            </w:r>
            <w:r>
              <w:rPr>
                <w:rFonts w:ascii="Verdana" w:hAnsi="Verdana" w:cs="Arial"/>
                <w:sz w:val="18"/>
                <w:szCs w:val="20"/>
              </w:rPr>
              <w:t xml:space="preserve"> – update on any progress made</w:t>
            </w:r>
            <w:r w:rsidR="00BD2C82">
              <w:rPr>
                <w:rFonts w:ascii="Verdana" w:hAnsi="Verdana" w:cs="Arial"/>
                <w:sz w:val="18"/>
                <w:szCs w:val="20"/>
              </w:rPr>
              <w:t xml:space="preserve"> and recommendations to committee for </w:t>
            </w:r>
            <w:r w:rsidR="00EB5717">
              <w:rPr>
                <w:rFonts w:ascii="Verdana" w:hAnsi="Verdana" w:cs="Arial"/>
                <w:sz w:val="18"/>
                <w:szCs w:val="20"/>
              </w:rPr>
              <w:t>further actions.</w:t>
            </w:r>
            <w:r w:rsidR="00395B2F">
              <w:rPr>
                <w:rFonts w:ascii="Verdana" w:hAnsi="Verdana" w:cs="Arial"/>
                <w:sz w:val="18"/>
                <w:szCs w:val="20"/>
              </w:rPr>
              <w:t xml:space="preserve">  Still in investigation stages.</w:t>
            </w:r>
          </w:p>
          <w:p w14:paraId="1055EF7F" w14:textId="77777777" w:rsidR="00BF08EB" w:rsidRPr="00BF08EB" w:rsidRDefault="00BF08EB" w:rsidP="00BF08EB">
            <w:pPr>
              <w:pStyle w:val="ListParagraph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  <w:p w14:paraId="767C0EEF" w14:textId="4E313495" w:rsidR="00BF08EB" w:rsidRPr="00BF08EB" w:rsidRDefault="00BF08EB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BF08EB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Neighbourhood Plan </w:t>
            </w: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>–</w:t>
            </w:r>
            <w:r w:rsidRPr="00BF08EB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</w:t>
            </w:r>
            <w:r w:rsidRPr="00BF08EB">
              <w:rPr>
                <w:rFonts w:ascii="Verdana" w:hAnsi="Verdana" w:cs="Arial"/>
                <w:sz w:val="18"/>
                <w:szCs w:val="20"/>
              </w:rPr>
              <w:t>Currently in progress but can any more work be done to gain public involvement and engagement?</w:t>
            </w:r>
            <w:r w:rsidR="00395B2F">
              <w:rPr>
                <w:rFonts w:ascii="Verdana" w:hAnsi="Verdana" w:cs="Arial"/>
                <w:sz w:val="18"/>
                <w:szCs w:val="20"/>
              </w:rPr>
              <w:t xml:space="preserve"> Project proceeding well. </w:t>
            </w:r>
          </w:p>
          <w:p w14:paraId="6AB14C3A" w14:textId="6193CBF3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E041240" w14:textId="7D3D0D71" w:rsidR="00CB2304" w:rsidRDefault="00CB2304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A39B358" w14:textId="02A20439" w:rsidR="00CB2304" w:rsidRDefault="00CB2304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C88BC9A" w14:textId="44B814C6" w:rsidR="00CB2304" w:rsidRDefault="00CB2304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501BC94" w14:textId="0EAC7301" w:rsidR="00CB2304" w:rsidRDefault="00CB2304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8C49CCC" w14:textId="77777777" w:rsidR="00CB2304" w:rsidRDefault="00CB2304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65061F8" w14:textId="77777777" w:rsidR="00E60E9B" w:rsidRDefault="00E60E9B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8460AF4" w14:textId="77777777" w:rsidR="001E4B3A" w:rsidRPr="00E30749" w:rsidRDefault="001E4B3A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3BF5336" w14:textId="77777777"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3DE830BC" w14:textId="77777777"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FA26847" w14:textId="225016EE" w:rsidR="00FA3A71" w:rsidRDefault="006B1879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– Items to be considered:</w:t>
            </w:r>
          </w:p>
          <w:p w14:paraId="70E5CE3E" w14:textId="77777777" w:rsidR="002F7BB5" w:rsidRPr="002436BC" w:rsidRDefault="002F7BB5" w:rsidP="002436B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3B260F1E" w14:textId="77777777"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23293F" w14:textId="77777777" w:rsidR="00FA3A71" w:rsidRDefault="00FA3A7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  <w:p w14:paraId="3E1ECFA2" w14:textId="77777777" w:rsidR="00F94DE1" w:rsidRPr="00AF2500" w:rsidRDefault="00F94DE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BB9FA90" w14:textId="77777777" w:rsidTr="009537BD">
        <w:trPr>
          <w:trHeight w:val="575"/>
        </w:trPr>
        <w:tc>
          <w:tcPr>
            <w:tcW w:w="9651" w:type="dxa"/>
          </w:tcPr>
          <w:p w14:paraId="68E286C4" w14:textId="7DB6D4C1" w:rsidR="000A6E11" w:rsidRDefault="00145A1C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EB5717">
              <w:rPr>
                <w:rFonts w:ascii="Verdana" w:hAnsi="Verdana" w:cs="Arial"/>
                <w:b/>
                <w:sz w:val="18"/>
                <w:szCs w:val="20"/>
              </w:rPr>
              <w:t>Joined up plan for road safety/usage.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  How can the council assist with mitigating circumstances of HGV’s</w:t>
            </w:r>
            <w:r w:rsidR="007E2021">
              <w:rPr>
                <w:rFonts w:ascii="Verdana" w:hAnsi="Verdana" w:cs="Arial"/>
                <w:bCs/>
                <w:sz w:val="18"/>
                <w:szCs w:val="20"/>
              </w:rPr>
              <w:t>, extra road traffic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 and “rat runs” through the Parish? </w:t>
            </w:r>
            <w:r w:rsidR="00881CB5">
              <w:rPr>
                <w:rFonts w:ascii="Verdana" w:hAnsi="Verdana" w:cs="Arial"/>
                <w:bCs/>
                <w:sz w:val="18"/>
                <w:szCs w:val="20"/>
              </w:rPr>
              <w:t xml:space="preserve">  Update report to be received from Planning Chairman on progress so far.</w:t>
            </w:r>
          </w:p>
          <w:p w14:paraId="22EEF5FD" w14:textId="77777777" w:rsidR="00E60E9B" w:rsidRDefault="00E60E9B" w:rsidP="00E60E9B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35E4DA9D" w14:textId="60515F9F" w:rsidR="00DF59EE" w:rsidRDefault="000A6E11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B44B4E">
              <w:rPr>
                <w:rFonts w:ascii="Verdana" w:hAnsi="Verdana" w:cs="Arial"/>
                <w:b/>
                <w:sz w:val="18"/>
                <w:szCs w:val="20"/>
              </w:rPr>
              <w:t>Precept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.    Sector analysis shows that costs are rising in all areas. How can CPC successfully raise funds required via the Precept/other income streams over the next </w:t>
            </w:r>
            <w:r w:rsidR="00B44B4E">
              <w:rPr>
                <w:rFonts w:ascii="Verdana" w:hAnsi="Verdana" w:cs="Arial"/>
                <w:bCs/>
                <w:sz w:val="18"/>
                <w:szCs w:val="20"/>
              </w:rPr>
              <w:t xml:space="preserve">1-5 years without negatively impacting the community?  </w:t>
            </w:r>
            <w:r w:rsidR="00145A1C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="006E2004">
              <w:rPr>
                <w:rFonts w:ascii="Verdana" w:hAnsi="Verdana" w:cs="Arial"/>
                <w:bCs/>
                <w:sz w:val="18"/>
                <w:szCs w:val="20"/>
              </w:rPr>
              <w:t xml:space="preserve"> Budget and precept for 2023/24 currently being prepared. </w:t>
            </w:r>
          </w:p>
          <w:p w14:paraId="253868DA" w14:textId="77777777" w:rsidR="00581621" w:rsidRPr="00581621" w:rsidRDefault="00581621" w:rsidP="0058162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AE819F4" w14:textId="1460FC25" w:rsidR="00581621" w:rsidRPr="00331D73" w:rsidRDefault="00581621" w:rsidP="00726A9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Cl</w:t>
            </w:r>
            <w:r w:rsidRPr="00581621">
              <w:rPr>
                <w:rFonts w:ascii="Verdana" w:hAnsi="Verdana" w:cs="Arial"/>
                <w:b/>
                <w:sz w:val="18"/>
                <w:szCs w:val="20"/>
              </w:rPr>
              <w:t>imate Change and Climate Emergency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– </w:t>
            </w:r>
            <w:r w:rsidRPr="00331D73">
              <w:rPr>
                <w:rFonts w:ascii="Verdana" w:hAnsi="Verdana" w:cs="Arial"/>
                <w:bCs/>
                <w:sz w:val="18"/>
                <w:szCs w:val="20"/>
              </w:rPr>
              <w:t xml:space="preserve">can the committee suggest a list of measures </w:t>
            </w:r>
            <w:r w:rsidR="00331D73">
              <w:rPr>
                <w:rFonts w:ascii="Verdana" w:hAnsi="Verdana" w:cs="Arial"/>
                <w:bCs/>
                <w:sz w:val="18"/>
                <w:szCs w:val="20"/>
              </w:rPr>
              <w:t xml:space="preserve">to Full Council </w:t>
            </w:r>
            <w:r w:rsidRPr="00331D73">
              <w:rPr>
                <w:rFonts w:ascii="Verdana" w:hAnsi="Verdana" w:cs="Arial"/>
                <w:bCs/>
                <w:sz w:val="18"/>
                <w:szCs w:val="20"/>
              </w:rPr>
              <w:t xml:space="preserve">to be taken that can help reduce </w:t>
            </w:r>
            <w:r w:rsidR="00820E9F" w:rsidRPr="00331D73">
              <w:rPr>
                <w:rFonts w:ascii="Verdana" w:hAnsi="Verdana" w:cs="Arial"/>
                <w:bCs/>
                <w:sz w:val="18"/>
                <w:szCs w:val="20"/>
              </w:rPr>
              <w:t xml:space="preserve">climate damage?  Local suppliers used to reduce emissions, changing electricity supplier to “green” supplier”, installing solar panels, more effective </w:t>
            </w:r>
            <w:r w:rsidR="00331D73" w:rsidRPr="00331D73">
              <w:rPr>
                <w:rFonts w:ascii="Verdana" w:hAnsi="Verdana" w:cs="Arial"/>
                <w:bCs/>
                <w:sz w:val="18"/>
                <w:szCs w:val="20"/>
              </w:rPr>
              <w:t>insulation and water consumption</w:t>
            </w:r>
            <w:r w:rsidR="003F092B">
              <w:rPr>
                <w:rFonts w:ascii="Verdana" w:hAnsi="Verdana" w:cs="Arial"/>
                <w:bCs/>
                <w:sz w:val="18"/>
                <w:szCs w:val="20"/>
              </w:rPr>
              <w:t xml:space="preserve">, </w:t>
            </w:r>
            <w:r w:rsidR="000E6EE9">
              <w:rPr>
                <w:rFonts w:ascii="Verdana" w:hAnsi="Verdana" w:cs="Arial"/>
                <w:bCs/>
                <w:sz w:val="18"/>
                <w:szCs w:val="20"/>
              </w:rPr>
              <w:t>o</w:t>
            </w:r>
            <w:r w:rsidR="003F092B">
              <w:rPr>
                <w:rFonts w:ascii="Verdana" w:hAnsi="Verdana" w:cs="Arial"/>
                <w:bCs/>
                <w:sz w:val="18"/>
                <w:szCs w:val="20"/>
              </w:rPr>
              <w:t>nline meetings when allowed.</w:t>
            </w:r>
            <w:r w:rsidR="00331D73" w:rsidRPr="00331D73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="003F092B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="003F092B" w:rsidRPr="003F092B">
              <w:rPr>
                <w:rFonts w:ascii="Verdana" w:hAnsi="Verdana" w:cs="Arial"/>
                <w:bCs/>
                <w:color w:val="FF0000"/>
                <w:sz w:val="18"/>
                <w:szCs w:val="20"/>
              </w:rPr>
              <w:t>Ideas to be brought to the meeting by Cllrs</w:t>
            </w:r>
            <w:r w:rsidR="003F092B">
              <w:rPr>
                <w:rFonts w:ascii="Verdana" w:hAnsi="Verdana" w:cs="Arial"/>
                <w:bCs/>
                <w:sz w:val="18"/>
                <w:szCs w:val="20"/>
              </w:rPr>
              <w:t>.</w:t>
            </w:r>
          </w:p>
          <w:p w14:paraId="1B9DE0C7" w14:textId="77777777" w:rsidR="00602121" w:rsidRPr="00602121" w:rsidRDefault="00602121" w:rsidP="00602121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454E6C60" w14:textId="634E2E29" w:rsidR="00493E65" w:rsidRPr="002B06D6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D716A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77DFB21D" w14:textId="77777777" w:rsidR="00745994" w:rsidRDefault="00745994" w:rsidP="00745994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</w:p>
          <w:p w14:paraId="2987EFAE" w14:textId="5F20BEC2" w:rsidR="005D76A4" w:rsidRPr="005D76A4" w:rsidRDefault="005D76A4" w:rsidP="00DF59EE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5D76A4">
              <w:rPr>
                <w:rFonts w:ascii="Verdana" w:hAnsi="Verdana" w:cs="Arial"/>
                <w:b/>
                <w:sz w:val="18"/>
                <w:szCs w:val="20"/>
              </w:rPr>
              <w:t>To consider the councils position of the potential of further services being transferred from Swindon Borough Council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Pr="005D76A4">
              <w:rPr>
                <w:rFonts w:ascii="Verdana" w:hAnsi="Verdana" w:cs="Arial"/>
                <w:bCs/>
                <w:sz w:val="18"/>
                <w:szCs w:val="20"/>
              </w:rPr>
              <w:t>Create a recommendation for EGPA committee/full council.</w:t>
            </w:r>
          </w:p>
          <w:p w14:paraId="0642F59E" w14:textId="77777777" w:rsidR="005D76A4" w:rsidRPr="005D76A4" w:rsidRDefault="005D76A4" w:rsidP="006E200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7B2603A" w14:textId="008C82F0" w:rsidR="00AE5663" w:rsidRPr="00DF59EE" w:rsidRDefault="00DF59EE" w:rsidP="00DF59EE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DF59EE">
              <w:rPr>
                <w:rFonts w:ascii="Verdana" w:hAnsi="Verdana" w:cs="Arial"/>
                <w:bCs/>
                <w:sz w:val="18"/>
                <w:szCs w:val="20"/>
              </w:rPr>
              <w:t>A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dd </w:t>
            </w:r>
            <w:r w:rsidRPr="00DF59EE">
              <w:rPr>
                <w:rFonts w:ascii="Verdana" w:hAnsi="Verdana" w:cs="Arial"/>
                <w:bCs/>
                <w:sz w:val="18"/>
                <w:szCs w:val="20"/>
              </w:rPr>
              <w:t>new items that should be considered by the council as part of their 5 year plan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>.</w:t>
            </w:r>
          </w:p>
          <w:p w14:paraId="7BCED55A" w14:textId="35BA8263" w:rsid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F28D041" w14:textId="42AEB2A8" w:rsidR="00DF59EE" w:rsidRDefault="00CD330B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DF59EE">
              <w:rPr>
                <w:rFonts w:ascii="Verdana" w:hAnsi="Verdana" w:cs="Arial"/>
                <w:b/>
                <w:sz w:val="18"/>
                <w:szCs w:val="20"/>
              </w:rPr>
              <w:t>. Items to be included on the next agenda</w:t>
            </w:r>
          </w:p>
          <w:p w14:paraId="2F1734B5" w14:textId="77777777" w:rsidR="00DF59EE" w:rsidRP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8679CB4" w14:textId="3532EC6B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5D5CBA">
              <w:rPr>
                <w:rFonts w:ascii="Verdana" w:hAnsi="Verdana" w:cs="Arial"/>
                <w:color w:val="FF0000"/>
                <w:sz w:val="18"/>
                <w:szCs w:val="20"/>
              </w:rPr>
              <w:t>at a location to be confirmed.</w:t>
            </w:r>
          </w:p>
          <w:p w14:paraId="39F3A30C" w14:textId="7FBEC9F4" w:rsidR="00FF50D1" w:rsidRPr="00AA576B" w:rsidRDefault="00A77179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2C2CE5D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7398CF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34B1FBD9" w14:textId="77777777" w:rsidTr="009537BD">
        <w:trPr>
          <w:trHeight w:val="575"/>
        </w:trPr>
        <w:tc>
          <w:tcPr>
            <w:tcW w:w="9651" w:type="dxa"/>
          </w:tcPr>
          <w:p w14:paraId="68709EAA" w14:textId="77777777" w:rsidR="0049457F" w:rsidRDefault="0049457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383DC94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FC64AF" w14:textId="77777777" w:rsidR="007E3129" w:rsidRDefault="007E3129" w:rsidP="007E3129">
      <w:pPr>
        <w:rPr>
          <w:rFonts w:ascii="Verdana" w:hAnsi="Verdana" w:cs="Arial"/>
          <w:sz w:val="20"/>
        </w:rPr>
      </w:pPr>
    </w:p>
    <w:p w14:paraId="5B838BEE" w14:textId="57567612" w:rsidR="00157838" w:rsidRDefault="00AA576B" w:rsidP="00DF59EE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  <w:r w:rsidR="00E30749">
        <w:rPr>
          <w:rFonts w:ascii="Verdana" w:hAnsi="Verdana" w:cs="Arial"/>
          <w:sz w:val="20"/>
        </w:rPr>
        <w:t xml:space="preserve">.  Date: </w:t>
      </w:r>
      <w:r w:rsidR="003A3176">
        <w:rPr>
          <w:rFonts w:ascii="Verdana" w:hAnsi="Verdana" w:cs="Arial"/>
          <w:sz w:val="20"/>
        </w:rPr>
        <w:t>24/10</w:t>
      </w:r>
      <w:r w:rsidR="00DB3446">
        <w:rPr>
          <w:rFonts w:ascii="Verdana" w:hAnsi="Verdana" w:cs="Arial"/>
          <w:sz w:val="20"/>
        </w:rPr>
        <w:t>/22</w:t>
      </w:r>
    </w:p>
    <w:p w14:paraId="4B6C27EF" w14:textId="210455C8" w:rsidR="005D5CBA" w:rsidRDefault="005D5CBA" w:rsidP="00152EA3">
      <w:pPr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E5B978C" wp14:editId="5D7025BF">
            <wp:extent cx="1771650" cy="60007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ABBD" w14:textId="04F529D7" w:rsidR="005D5CBA" w:rsidRDefault="00A13EDE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F76F" wp14:editId="203CA770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7383780" cy="632460"/>
                <wp:effectExtent l="0" t="0" r="2667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BE82" w14:textId="55A70BD0" w:rsidR="00F52316" w:rsidRPr="00F46B89" w:rsidRDefault="00F52316" w:rsidP="00C77633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Finance Committee Chairman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Justine Randall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(Council Vice Chairman), 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(EGPA Chairman),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Ian Kearsey (Planning, Transport &amp; Highways Chairman)</w:t>
                            </w:r>
                            <w:r w:rsidR="00A13ED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 (EGPA and Planning Vice Chairman)</w:t>
                            </w:r>
                            <w:r w:rsidR="001A61E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3A317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Chay Ford </w:t>
                            </w:r>
                            <w:r w:rsidR="001A61E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(Re</w:t>
                            </w:r>
                            <w:r w:rsidR="00796F3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</w:t>
                            </w:r>
                            <w:r w:rsidR="001A61E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ground committee Vice Chairman)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F76F" id="Text Box 3" o:spid="_x0000_s1027" type="#_x0000_t202" style="position:absolute;margin-left:-54pt;margin-top:11.9pt;width:581.4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NpGQIAADIEAAAOAAAAZHJzL2Uyb0RvYy54bWysU9tu2zAMfR+wfxD0vjj3pEacokuXYUB3&#10;Abp9gCLLsTBZ1Cgldvb1o+Q0DbrtZZgeBFKkjsjDo9Vt1xh2VOg12IKPBkPOlJVQarsv+Lev2zdL&#10;znwQthQGrCr4SXl+u379atW6XI2hBlMqZARifd66gtchuDzLvKxVI/wAnLIUrAAbEcjFfVaiaAm9&#10;Mdl4OJxnLWDpEKTynk7v+yBfJ/yqUjJ8riqvAjMFp9pC2jHtu7hn65XI9yhcreW5DPEPVTRCW3r0&#10;AnUvgmAH1L9BNVoieKjCQEKTQVVpqVIP1M1o+KKbx1o4lXohcry70OT/H6z8dHx0X5CF7i10NMDU&#10;hHcPIL97ZmFTC7tXd4jQ1kqU9PAoUpa1zufnq5Fqn/sIsms/QklDFocACairsImsUJ+M0GkApwvp&#10;qgtM0uFispwslhSSFJtPxtN5mkom8qfbDn14r6Bh0Sg40lATujg++BCrEflTSnzMg9HlVhuTHNzv&#10;NgbZUZAAtmmlBl6kGcvagt/MxrOegL9CDNP6E0SjAynZ6Kbgy0uSyCNt72yZdBaENr1NJRt75jFS&#10;15MYul3HdHkmOdK6g/JExCL0wqWPRkYN+JOzlkRbcP/jIFBxZj5YGs7NaDqNKk/OdLYYk4PXkd11&#10;RFhJUAUPnPXmJvQ/4+BQ72t6qZeDhTsaaKUT189VncsnYaYRnD9RVP61n7Kev/r6FwAAAP//AwBQ&#10;SwMEFAAGAAgAAAAhAGBb2FvhAAAADAEAAA8AAABkcnMvZG93bnJldi54bWxMj8FOwzAQRO9I/IO1&#10;SFxQazcJJYQ4FUIC0Ru0FVzdxE0i7HWw3TT8PdsT3Ga0o9l55Wqyho3ah96hhMVcANNYu6bHVsJu&#10;+zzLgYWosFHGoZbwowOsqsuLUhWNO+G7HjexZVSCoVASuhiHgvNQd9qqMHeDRrodnLcqkvUtb7w6&#10;Ubk1PBFiya3qkT50atBPna6/NkcrIc9ex8+wTt8+6uXB3Mebu/Hl20t5fTU9PgCLeop/YTjPp+lQ&#10;0aa9O2ITmJEwW4icYKKEJCWGc0LcZqT2pJI0A16V/D9E9QsAAP//AwBQSwECLQAUAAYACAAAACEA&#10;toM4kv4AAADhAQAAEwAAAAAAAAAAAAAAAAAAAAAAW0NvbnRlbnRfVHlwZXNdLnhtbFBLAQItABQA&#10;BgAIAAAAIQA4/SH/1gAAAJQBAAALAAAAAAAAAAAAAAAAAC8BAABfcmVscy8ucmVsc1BLAQItABQA&#10;BgAIAAAAIQCXMuNpGQIAADIEAAAOAAAAAAAAAAAAAAAAAC4CAABkcnMvZTJvRG9jLnhtbFBLAQIt&#10;ABQABgAIAAAAIQBgW9hb4QAAAAwBAAAPAAAAAAAAAAAAAAAAAHMEAABkcnMvZG93bnJldi54bWxQ&#10;SwUGAAAAAAQABADzAAAAgQUAAAAA&#10;">
                <v:textbox>
                  <w:txbxContent>
                    <w:p w14:paraId="6DC8BE82" w14:textId="55A70BD0" w:rsidR="00F52316" w:rsidRPr="00F46B89" w:rsidRDefault="00F52316" w:rsidP="00C77633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Finance Committee Chairman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Justine Randall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(Council Vice Chairman), 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(EGPA Chairman),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>Ian Kearsey (Planning, Transport &amp; Highways Chairman)</w:t>
                      </w:r>
                      <w:r w:rsidR="00A13EDE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 (EGPA and Planning Vice Chairman)</w:t>
                      </w:r>
                      <w:r w:rsidR="001A61E7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3A317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Chay Ford </w:t>
                      </w:r>
                      <w:r w:rsidR="001A61E7">
                        <w:rPr>
                          <w:rFonts w:ascii="Verdana" w:hAnsi="Verdana" w:cs="Arial"/>
                          <w:sz w:val="16"/>
                          <w:szCs w:val="20"/>
                        </w:rPr>
                        <w:t>(Re</w:t>
                      </w:r>
                      <w:r w:rsidR="00796F39">
                        <w:rPr>
                          <w:rFonts w:ascii="Verdana" w:hAnsi="Verdana" w:cs="Arial"/>
                          <w:sz w:val="16"/>
                          <w:szCs w:val="20"/>
                        </w:rPr>
                        <w:t>c</w:t>
                      </w:r>
                      <w:r w:rsidR="001A61E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ground committee Vice Chairman)</w:t>
                      </w:r>
                    </w:p>
                  </w:txbxContent>
                </v:textbox>
              </v:shape>
            </w:pict>
          </mc:Fallback>
        </mc:AlternateContent>
      </w:r>
    </w:p>
    <w:p w14:paraId="609C17D4" w14:textId="1721C0FB" w:rsidR="00157838" w:rsidRDefault="00157838" w:rsidP="00AA576B">
      <w:pPr>
        <w:rPr>
          <w:rFonts w:ascii="Verdana" w:hAnsi="Verdana" w:cs="Arial"/>
          <w:sz w:val="20"/>
        </w:rPr>
      </w:pPr>
    </w:p>
    <w:p w14:paraId="5F4B0F35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5D93535F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1F0D61D5" w14:textId="77777777" w:rsidR="00A13EDE" w:rsidRDefault="00A13EDE" w:rsidP="00AA576B">
      <w:pPr>
        <w:rPr>
          <w:rFonts w:ascii="Verdana" w:hAnsi="Verdana" w:cs="Arial"/>
          <w:sz w:val="20"/>
        </w:rPr>
      </w:pPr>
    </w:p>
    <w:p w14:paraId="77F24BA9" w14:textId="4C52C99D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2CF774F5" w14:textId="77777777" w:rsidR="0049457F" w:rsidRDefault="0049457F" w:rsidP="00AA576B">
      <w:pPr>
        <w:rPr>
          <w:rFonts w:ascii="Verdana" w:hAnsi="Verdana" w:cs="Arial"/>
          <w:sz w:val="20"/>
        </w:rPr>
      </w:pPr>
    </w:p>
    <w:p w14:paraId="2C4EB48B" w14:textId="253C237E" w:rsidR="0049457F" w:rsidRDefault="00744CB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Before any of these items can be actioned, the relevant law to allow the council to proceed must be investigated. </w:t>
      </w:r>
    </w:p>
    <w:p w14:paraId="5E355294" w14:textId="6B2A2C4E" w:rsidR="005D5CBA" w:rsidRPr="005D5CBA" w:rsidRDefault="00004258" w:rsidP="005D5CB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2D7FD6C9" w14:textId="05EC4432" w:rsidR="005D5CBA" w:rsidRDefault="005D5CBA" w:rsidP="005D5CB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Meeting link:</w:t>
      </w:r>
    </w:p>
    <w:p w14:paraId="2B1214BF" w14:textId="567FC0ED" w:rsidR="00D73376" w:rsidRDefault="00D73376" w:rsidP="005D5CBA">
      <w:pPr>
        <w:rPr>
          <w:rFonts w:ascii="Verdana" w:hAnsi="Verdana" w:cs="Arial"/>
          <w:sz w:val="20"/>
        </w:rPr>
      </w:pPr>
    </w:p>
    <w:p w14:paraId="7E1922BB" w14:textId="19FE71CC" w:rsidR="007E3129" w:rsidRPr="005D5CBA" w:rsidRDefault="00000000" w:rsidP="005D5CBA">
      <w:pPr>
        <w:rPr>
          <w:rFonts w:ascii="Verdana" w:hAnsi="Verdana" w:cs="Arial"/>
          <w:sz w:val="20"/>
        </w:rPr>
      </w:pPr>
      <w:hyperlink r:id="rId8" w:tgtFrame="_blank" w:history="1">
        <w:r w:rsidR="007E312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7E3129">
        <w:rPr>
          <w:rFonts w:ascii="Segoe UI" w:hAnsi="Segoe UI" w:cs="Segoe UI"/>
          <w:color w:val="252424"/>
          <w:lang w:val="en-US"/>
        </w:rPr>
        <w:t xml:space="preserve">  or go to MS Teams calendar. </w:t>
      </w:r>
    </w:p>
    <w:p w14:paraId="428B9626" w14:textId="27DF8597" w:rsidR="005D5CBA" w:rsidRDefault="005D5CBA" w:rsidP="005D5CBA">
      <w:pPr>
        <w:rPr>
          <w:rFonts w:ascii="Verdana" w:hAnsi="Verdana" w:cs="Arial"/>
          <w:sz w:val="20"/>
        </w:rPr>
      </w:pPr>
    </w:p>
    <w:p w14:paraId="4514B7EA" w14:textId="77777777" w:rsidR="00D73376" w:rsidRPr="005D5CBA" w:rsidRDefault="00D73376" w:rsidP="005D5CBA">
      <w:pPr>
        <w:rPr>
          <w:rFonts w:ascii="Verdana" w:hAnsi="Verdana" w:cs="Arial"/>
          <w:sz w:val="20"/>
        </w:rPr>
      </w:pPr>
    </w:p>
    <w:p w14:paraId="66232FE8" w14:textId="6EF1D6E2" w:rsidR="005D5CBA" w:rsidRPr="005D5CBA" w:rsidRDefault="005D5CBA" w:rsidP="005D5CBA">
      <w:pPr>
        <w:rPr>
          <w:rFonts w:ascii="Verdana" w:hAnsi="Verdana" w:cs="Arial"/>
          <w:sz w:val="20"/>
        </w:rPr>
      </w:pPr>
    </w:p>
    <w:sectPr w:rsidR="005D5CBA" w:rsidRPr="005D5CBA" w:rsidSect="00355958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8B3"/>
    <w:multiLevelType w:val="hybridMultilevel"/>
    <w:tmpl w:val="09324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0EAA"/>
    <w:multiLevelType w:val="hybridMultilevel"/>
    <w:tmpl w:val="F04C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6F2"/>
    <w:multiLevelType w:val="hybridMultilevel"/>
    <w:tmpl w:val="05C4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37AD1C3C"/>
    <w:multiLevelType w:val="hybridMultilevel"/>
    <w:tmpl w:val="1C44C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934D0"/>
    <w:multiLevelType w:val="hybridMultilevel"/>
    <w:tmpl w:val="6FB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4CA6"/>
    <w:multiLevelType w:val="hybridMultilevel"/>
    <w:tmpl w:val="A304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4A9A"/>
    <w:multiLevelType w:val="hybridMultilevel"/>
    <w:tmpl w:val="20909F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D1D3998"/>
    <w:multiLevelType w:val="hybridMultilevel"/>
    <w:tmpl w:val="CF4ABED8"/>
    <w:lvl w:ilvl="0" w:tplc="98E27AD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C744D"/>
    <w:multiLevelType w:val="hybridMultilevel"/>
    <w:tmpl w:val="FC40D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8365">
    <w:abstractNumId w:val="16"/>
  </w:num>
  <w:num w:numId="2" w16cid:durableId="257836867">
    <w:abstractNumId w:val="13"/>
  </w:num>
  <w:num w:numId="3" w16cid:durableId="261768049">
    <w:abstractNumId w:val="14"/>
  </w:num>
  <w:num w:numId="4" w16cid:durableId="1460412755">
    <w:abstractNumId w:val="10"/>
  </w:num>
  <w:num w:numId="5" w16cid:durableId="39479408">
    <w:abstractNumId w:val="9"/>
  </w:num>
  <w:num w:numId="6" w16cid:durableId="169636636">
    <w:abstractNumId w:val="4"/>
  </w:num>
  <w:num w:numId="7" w16cid:durableId="552888719">
    <w:abstractNumId w:val="11"/>
  </w:num>
  <w:num w:numId="8" w16cid:durableId="185952320">
    <w:abstractNumId w:val="7"/>
  </w:num>
  <w:num w:numId="9" w16cid:durableId="1384983325">
    <w:abstractNumId w:val="5"/>
  </w:num>
  <w:num w:numId="10" w16cid:durableId="522085961">
    <w:abstractNumId w:val="3"/>
  </w:num>
  <w:num w:numId="11" w16cid:durableId="606742095">
    <w:abstractNumId w:val="12"/>
  </w:num>
  <w:num w:numId="12" w16cid:durableId="947664552">
    <w:abstractNumId w:val="15"/>
  </w:num>
  <w:num w:numId="13" w16cid:durableId="2106802098">
    <w:abstractNumId w:val="6"/>
  </w:num>
  <w:num w:numId="14" w16cid:durableId="569467622">
    <w:abstractNumId w:val="1"/>
  </w:num>
  <w:num w:numId="15" w16cid:durableId="1569461611">
    <w:abstractNumId w:val="0"/>
  </w:num>
  <w:num w:numId="16" w16cid:durableId="1616212800">
    <w:abstractNumId w:val="8"/>
  </w:num>
  <w:num w:numId="17" w16cid:durableId="165244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2711"/>
    <w:rsid w:val="00002E6A"/>
    <w:rsid w:val="00004258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74096"/>
    <w:rsid w:val="00086A8A"/>
    <w:rsid w:val="00096479"/>
    <w:rsid w:val="000979D2"/>
    <w:rsid w:val="000A2D7C"/>
    <w:rsid w:val="000A6E11"/>
    <w:rsid w:val="000B151F"/>
    <w:rsid w:val="000B337E"/>
    <w:rsid w:val="000B4268"/>
    <w:rsid w:val="000C092F"/>
    <w:rsid w:val="000C4094"/>
    <w:rsid w:val="000D1876"/>
    <w:rsid w:val="000E2F1C"/>
    <w:rsid w:val="000E3B1D"/>
    <w:rsid w:val="000E6EE9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45A1C"/>
    <w:rsid w:val="001525CB"/>
    <w:rsid w:val="00152EA3"/>
    <w:rsid w:val="00153A21"/>
    <w:rsid w:val="00157838"/>
    <w:rsid w:val="0016552F"/>
    <w:rsid w:val="0016663A"/>
    <w:rsid w:val="0017172D"/>
    <w:rsid w:val="0017248C"/>
    <w:rsid w:val="00173175"/>
    <w:rsid w:val="00183D1B"/>
    <w:rsid w:val="00184662"/>
    <w:rsid w:val="001A364C"/>
    <w:rsid w:val="001A5FE6"/>
    <w:rsid w:val="001A61E7"/>
    <w:rsid w:val="001B09A9"/>
    <w:rsid w:val="001B6299"/>
    <w:rsid w:val="001C4452"/>
    <w:rsid w:val="001C5B59"/>
    <w:rsid w:val="001D28A9"/>
    <w:rsid w:val="001D6A14"/>
    <w:rsid w:val="001E4B3A"/>
    <w:rsid w:val="002056B1"/>
    <w:rsid w:val="002072E3"/>
    <w:rsid w:val="00207754"/>
    <w:rsid w:val="0022146E"/>
    <w:rsid w:val="002223FF"/>
    <w:rsid w:val="002241C9"/>
    <w:rsid w:val="002255FC"/>
    <w:rsid w:val="002415D9"/>
    <w:rsid w:val="00241D65"/>
    <w:rsid w:val="00242131"/>
    <w:rsid w:val="002436BC"/>
    <w:rsid w:val="00245E20"/>
    <w:rsid w:val="0025242B"/>
    <w:rsid w:val="002537BF"/>
    <w:rsid w:val="00263623"/>
    <w:rsid w:val="00271BC8"/>
    <w:rsid w:val="002724C6"/>
    <w:rsid w:val="00273F18"/>
    <w:rsid w:val="00277EB6"/>
    <w:rsid w:val="00286F29"/>
    <w:rsid w:val="002A0F86"/>
    <w:rsid w:val="002A59EA"/>
    <w:rsid w:val="002B06D6"/>
    <w:rsid w:val="002B630A"/>
    <w:rsid w:val="002C6C98"/>
    <w:rsid w:val="002D7273"/>
    <w:rsid w:val="002E04C6"/>
    <w:rsid w:val="002E186D"/>
    <w:rsid w:val="002E6585"/>
    <w:rsid w:val="002E6A97"/>
    <w:rsid w:val="002F7BB5"/>
    <w:rsid w:val="00303CDE"/>
    <w:rsid w:val="00331D73"/>
    <w:rsid w:val="00345A9E"/>
    <w:rsid w:val="003476D8"/>
    <w:rsid w:val="00352044"/>
    <w:rsid w:val="00355958"/>
    <w:rsid w:val="00361978"/>
    <w:rsid w:val="00364809"/>
    <w:rsid w:val="003706EF"/>
    <w:rsid w:val="003736FE"/>
    <w:rsid w:val="00373C46"/>
    <w:rsid w:val="00380532"/>
    <w:rsid w:val="00385CF3"/>
    <w:rsid w:val="003929AF"/>
    <w:rsid w:val="00393DBA"/>
    <w:rsid w:val="00395B2F"/>
    <w:rsid w:val="003A3176"/>
    <w:rsid w:val="003B2E32"/>
    <w:rsid w:val="003B418F"/>
    <w:rsid w:val="003C0CA0"/>
    <w:rsid w:val="003C2DB7"/>
    <w:rsid w:val="003C7EF2"/>
    <w:rsid w:val="003C7EF7"/>
    <w:rsid w:val="003D094E"/>
    <w:rsid w:val="003D10FC"/>
    <w:rsid w:val="003D35F3"/>
    <w:rsid w:val="003E10C7"/>
    <w:rsid w:val="003E247C"/>
    <w:rsid w:val="003F005F"/>
    <w:rsid w:val="003F092B"/>
    <w:rsid w:val="003F0D7A"/>
    <w:rsid w:val="003F0E02"/>
    <w:rsid w:val="003F70C7"/>
    <w:rsid w:val="00401232"/>
    <w:rsid w:val="00406CEF"/>
    <w:rsid w:val="00410944"/>
    <w:rsid w:val="00416F96"/>
    <w:rsid w:val="00420890"/>
    <w:rsid w:val="00426F47"/>
    <w:rsid w:val="004275D8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994"/>
    <w:rsid w:val="00464D39"/>
    <w:rsid w:val="0046593F"/>
    <w:rsid w:val="004732AC"/>
    <w:rsid w:val="004738A4"/>
    <w:rsid w:val="00484C76"/>
    <w:rsid w:val="00484C8E"/>
    <w:rsid w:val="0048586E"/>
    <w:rsid w:val="00485C02"/>
    <w:rsid w:val="00493E65"/>
    <w:rsid w:val="0049457F"/>
    <w:rsid w:val="004953ED"/>
    <w:rsid w:val="00495DCC"/>
    <w:rsid w:val="004A14C4"/>
    <w:rsid w:val="004B00FF"/>
    <w:rsid w:val="004B29E8"/>
    <w:rsid w:val="004B3169"/>
    <w:rsid w:val="004B4C1F"/>
    <w:rsid w:val="004D2D8B"/>
    <w:rsid w:val="004D35B1"/>
    <w:rsid w:val="004D3E7B"/>
    <w:rsid w:val="004D4A58"/>
    <w:rsid w:val="004D4F92"/>
    <w:rsid w:val="004D7971"/>
    <w:rsid w:val="004E5E48"/>
    <w:rsid w:val="004F03D6"/>
    <w:rsid w:val="004F35A0"/>
    <w:rsid w:val="004F71DF"/>
    <w:rsid w:val="00506EDD"/>
    <w:rsid w:val="00510EF5"/>
    <w:rsid w:val="00511CAC"/>
    <w:rsid w:val="00536702"/>
    <w:rsid w:val="0054056E"/>
    <w:rsid w:val="005453C6"/>
    <w:rsid w:val="00556607"/>
    <w:rsid w:val="00557418"/>
    <w:rsid w:val="005609B5"/>
    <w:rsid w:val="00563B68"/>
    <w:rsid w:val="005672A0"/>
    <w:rsid w:val="00571291"/>
    <w:rsid w:val="00581621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5CBA"/>
    <w:rsid w:val="005D76A4"/>
    <w:rsid w:val="005E2251"/>
    <w:rsid w:val="005E6938"/>
    <w:rsid w:val="005E71F6"/>
    <w:rsid w:val="005F2404"/>
    <w:rsid w:val="005F25FF"/>
    <w:rsid w:val="005F3BFA"/>
    <w:rsid w:val="005F4670"/>
    <w:rsid w:val="00602121"/>
    <w:rsid w:val="00605F57"/>
    <w:rsid w:val="00612F51"/>
    <w:rsid w:val="0061572A"/>
    <w:rsid w:val="00615996"/>
    <w:rsid w:val="00616995"/>
    <w:rsid w:val="00623474"/>
    <w:rsid w:val="006260B7"/>
    <w:rsid w:val="00626361"/>
    <w:rsid w:val="00631D01"/>
    <w:rsid w:val="006351A2"/>
    <w:rsid w:val="006408FC"/>
    <w:rsid w:val="00644FD8"/>
    <w:rsid w:val="00651D71"/>
    <w:rsid w:val="00653932"/>
    <w:rsid w:val="0065535B"/>
    <w:rsid w:val="006556D8"/>
    <w:rsid w:val="00662B8A"/>
    <w:rsid w:val="006644EE"/>
    <w:rsid w:val="00671094"/>
    <w:rsid w:val="00681F06"/>
    <w:rsid w:val="00682275"/>
    <w:rsid w:val="00685CE1"/>
    <w:rsid w:val="006911FB"/>
    <w:rsid w:val="00697375"/>
    <w:rsid w:val="00697962"/>
    <w:rsid w:val="006A2E14"/>
    <w:rsid w:val="006A73E5"/>
    <w:rsid w:val="006B1879"/>
    <w:rsid w:val="006B3DE5"/>
    <w:rsid w:val="006C65BF"/>
    <w:rsid w:val="006C79AA"/>
    <w:rsid w:val="006D019F"/>
    <w:rsid w:val="006D01E3"/>
    <w:rsid w:val="006D4C87"/>
    <w:rsid w:val="006D68A6"/>
    <w:rsid w:val="006E0C00"/>
    <w:rsid w:val="006E124F"/>
    <w:rsid w:val="006E2004"/>
    <w:rsid w:val="00702A2D"/>
    <w:rsid w:val="0070330E"/>
    <w:rsid w:val="00703F34"/>
    <w:rsid w:val="007130D1"/>
    <w:rsid w:val="007154EA"/>
    <w:rsid w:val="0072164D"/>
    <w:rsid w:val="00726A99"/>
    <w:rsid w:val="007314D7"/>
    <w:rsid w:val="0073504B"/>
    <w:rsid w:val="00744CB9"/>
    <w:rsid w:val="00745994"/>
    <w:rsid w:val="00746972"/>
    <w:rsid w:val="007517AB"/>
    <w:rsid w:val="007521F2"/>
    <w:rsid w:val="007609EF"/>
    <w:rsid w:val="007615AE"/>
    <w:rsid w:val="00774968"/>
    <w:rsid w:val="007777A2"/>
    <w:rsid w:val="007812EB"/>
    <w:rsid w:val="00786291"/>
    <w:rsid w:val="0078660F"/>
    <w:rsid w:val="007916F9"/>
    <w:rsid w:val="00795ADD"/>
    <w:rsid w:val="00796F39"/>
    <w:rsid w:val="007C70D4"/>
    <w:rsid w:val="007D0BF0"/>
    <w:rsid w:val="007D6AE0"/>
    <w:rsid w:val="007E2021"/>
    <w:rsid w:val="007E3129"/>
    <w:rsid w:val="00803BAE"/>
    <w:rsid w:val="00805500"/>
    <w:rsid w:val="00820E9F"/>
    <w:rsid w:val="00822E27"/>
    <w:rsid w:val="008307CD"/>
    <w:rsid w:val="008317A0"/>
    <w:rsid w:val="00837EF7"/>
    <w:rsid w:val="0084333E"/>
    <w:rsid w:val="00851C06"/>
    <w:rsid w:val="008646C4"/>
    <w:rsid w:val="008673AC"/>
    <w:rsid w:val="00871592"/>
    <w:rsid w:val="00871752"/>
    <w:rsid w:val="00872928"/>
    <w:rsid w:val="00873484"/>
    <w:rsid w:val="00881CB5"/>
    <w:rsid w:val="0088713F"/>
    <w:rsid w:val="00894F46"/>
    <w:rsid w:val="00897419"/>
    <w:rsid w:val="00897883"/>
    <w:rsid w:val="008A1567"/>
    <w:rsid w:val="008A16AF"/>
    <w:rsid w:val="008B0930"/>
    <w:rsid w:val="008B205E"/>
    <w:rsid w:val="008B6596"/>
    <w:rsid w:val="008C0E92"/>
    <w:rsid w:val="008C723A"/>
    <w:rsid w:val="008D2580"/>
    <w:rsid w:val="008D4D8F"/>
    <w:rsid w:val="008D716A"/>
    <w:rsid w:val="008F24B6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537BD"/>
    <w:rsid w:val="00971EFE"/>
    <w:rsid w:val="009751F1"/>
    <w:rsid w:val="00977EFD"/>
    <w:rsid w:val="009841F8"/>
    <w:rsid w:val="00984D17"/>
    <w:rsid w:val="0099020E"/>
    <w:rsid w:val="0099086E"/>
    <w:rsid w:val="00991517"/>
    <w:rsid w:val="00994FE1"/>
    <w:rsid w:val="009C2653"/>
    <w:rsid w:val="009C2F04"/>
    <w:rsid w:val="009C3B31"/>
    <w:rsid w:val="009C78E7"/>
    <w:rsid w:val="009D1D32"/>
    <w:rsid w:val="009D2180"/>
    <w:rsid w:val="009E5EC7"/>
    <w:rsid w:val="009F006B"/>
    <w:rsid w:val="009F0DC7"/>
    <w:rsid w:val="009F3FC3"/>
    <w:rsid w:val="00A00BFC"/>
    <w:rsid w:val="00A12E67"/>
    <w:rsid w:val="00A13EDE"/>
    <w:rsid w:val="00A20358"/>
    <w:rsid w:val="00A21E00"/>
    <w:rsid w:val="00A22FEF"/>
    <w:rsid w:val="00A278A9"/>
    <w:rsid w:val="00A378F5"/>
    <w:rsid w:val="00A55392"/>
    <w:rsid w:val="00A67CDD"/>
    <w:rsid w:val="00A719F8"/>
    <w:rsid w:val="00A77179"/>
    <w:rsid w:val="00A77820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24D7"/>
    <w:rsid w:val="00AE3AB3"/>
    <w:rsid w:val="00AE5663"/>
    <w:rsid w:val="00AE7B62"/>
    <w:rsid w:val="00AF0FBD"/>
    <w:rsid w:val="00AF1360"/>
    <w:rsid w:val="00AF2500"/>
    <w:rsid w:val="00AF5AE2"/>
    <w:rsid w:val="00B03B64"/>
    <w:rsid w:val="00B0482E"/>
    <w:rsid w:val="00B051D5"/>
    <w:rsid w:val="00B103CE"/>
    <w:rsid w:val="00B110C9"/>
    <w:rsid w:val="00B40FDA"/>
    <w:rsid w:val="00B421D9"/>
    <w:rsid w:val="00B44B4E"/>
    <w:rsid w:val="00B60951"/>
    <w:rsid w:val="00B62796"/>
    <w:rsid w:val="00B65AA0"/>
    <w:rsid w:val="00B70B4C"/>
    <w:rsid w:val="00B74D94"/>
    <w:rsid w:val="00B8138B"/>
    <w:rsid w:val="00B8152A"/>
    <w:rsid w:val="00B84FA2"/>
    <w:rsid w:val="00B87DFF"/>
    <w:rsid w:val="00B95CA6"/>
    <w:rsid w:val="00B95EE1"/>
    <w:rsid w:val="00BA167C"/>
    <w:rsid w:val="00BA3179"/>
    <w:rsid w:val="00BB29E9"/>
    <w:rsid w:val="00BB2AE8"/>
    <w:rsid w:val="00BC5977"/>
    <w:rsid w:val="00BC7069"/>
    <w:rsid w:val="00BD2C82"/>
    <w:rsid w:val="00BD5638"/>
    <w:rsid w:val="00BD5E16"/>
    <w:rsid w:val="00BE3F99"/>
    <w:rsid w:val="00BE7CB3"/>
    <w:rsid w:val="00BF08EB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17A51"/>
    <w:rsid w:val="00C2616A"/>
    <w:rsid w:val="00C471A6"/>
    <w:rsid w:val="00C47436"/>
    <w:rsid w:val="00C4797A"/>
    <w:rsid w:val="00C5290D"/>
    <w:rsid w:val="00C632D7"/>
    <w:rsid w:val="00C77633"/>
    <w:rsid w:val="00C843F1"/>
    <w:rsid w:val="00CB2304"/>
    <w:rsid w:val="00CB55FB"/>
    <w:rsid w:val="00CC0B26"/>
    <w:rsid w:val="00CC5CEB"/>
    <w:rsid w:val="00CC76FF"/>
    <w:rsid w:val="00CD16A5"/>
    <w:rsid w:val="00CD330B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26B6D"/>
    <w:rsid w:val="00D411B6"/>
    <w:rsid w:val="00D43093"/>
    <w:rsid w:val="00D43CA7"/>
    <w:rsid w:val="00D52A32"/>
    <w:rsid w:val="00D5577D"/>
    <w:rsid w:val="00D6378F"/>
    <w:rsid w:val="00D65A8C"/>
    <w:rsid w:val="00D7049B"/>
    <w:rsid w:val="00D73376"/>
    <w:rsid w:val="00D76195"/>
    <w:rsid w:val="00D805BA"/>
    <w:rsid w:val="00D915B4"/>
    <w:rsid w:val="00D97197"/>
    <w:rsid w:val="00DA30A6"/>
    <w:rsid w:val="00DB3446"/>
    <w:rsid w:val="00DE1814"/>
    <w:rsid w:val="00DE3FB5"/>
    <w:rsid w:val="00DE6A15"/>
    <w:rsid w:val="00DF59EE"/>
    <w:rsid w:val="00DF6058"/>
    <w:rsid w:val="00DF7EBB"/>
    <w:rsid w:val="00E05784"/>
    <w:rsid w:val="00E17CD9"/>
    <w:rsid w:val="00E25F33"/>
    <w:rsid w:val="00E26178"/>
    <w:rsid w:val="00E27F28"/>
    <w:rsid w:val="00E30749"/>
    <w:rsid w:val="00E37010"/>
    <w:rsid w:val="00E41B6C"/>
    <w:rsid w:val="00E56AC8"/>
    <w:rsid w:val="00E60E9B"/>
    <w:rsid w:val="00E62E15"/>
    <w:rsid w:val="00E65822"/>
    <w:rsid w:val="00E707E0"/>
    <w:rsid w:val="00E77CE1"/>
    <w:rsid w:val="00E81359"/>
    <w:rsid w:val="00E83E7D"/>
    <w:rsid w:val="00E86168"/>
    <w:rsid w:val="00E908E9"/>
    <w:rsid w:val="00EA342A"/>
    <w:rsid w:val="00EB5717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2316"/>
    <w:rsid w:val="00F54073"/>
    <w:rsid w:val="00F64399"/>
    <w:rsid w:val="00F70DD9"/>
    <w:rsid w:val="00F760C6"/>
    <w:rsid w:val="00F84AC4"/>
    <w:rsid w:val="00F942C7"/>
    <w:rsid w:val="00F94DE1"/>
    <w:rsid w:val="00FA3A71"/>
    <w:rsid w:val="00FA543B"/>
    <w:rsid w:val="00FB6FC7"/>
    <w:rsid w:val="00FC7517"/>
    <w:rsid w:val="00FD35CB"/>
    <w:rsid w:val="00FD5765"/>
    <w:rsid w:val="00FD5C7A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82BA"/>
  <w15:docId w15:val="{7AEBF93B-D242-4785-9D34-C36951D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5D5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UwOWRjYjYtNThmZi00ZTg3LWJkOTItNGNiMjg3ZGI2ODY1%40thread.v2/0?context=%7b%22Tid%22%3a%22994eb4e1-2fcb-47f9-a34e-66c6767624a1%22%2c%22Oid%22%3a%22abfe080e-0d86-401d-95dd-e231c117cc34%22%7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1F92-A270-4788-9489-68FCCAAD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10</cp:revision>
  <cp:lastPrinted>2018-02-21T11:11:00Z</cp:lastPrinted>
  <dcterms:created xsi:type="dcterms:W3CDTF">2022-10-24T08:31:00Z</dcterms:created>
  <dcterms:modified xsi:type="dcterms:W3CDTF">2022-10-31T19:48:00Z</dcterms:modified>
</cp:coreProperties>
</file>