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339" w14:textId="437B0E7C"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</w:p>
    <w:p w14:paraId="5DA7FCD6" w14:textId="50EBA1F1"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70D2372D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FD5F5B">
        <w:rPr>
          <w:rFonts w:cs="Arial"/>
          <w:b/>
          <w:sz w:val="18"/>
          <w:szCs w:val="18"/>
        </w:rPr>
        <w:t>FINANCE, POLICIES</w:t>
      </w:r>
      <w:r w:rsidR="00DE34A6">
        <w:rPr>
          <w:rFonts w:cs="Arial"/>
          <w:b/>
          <w:sz w:val="18"/>
          <w:szCs w:val="18"/>
        </w:rPr>
        <w:t>/CONTRACTS</w:t>
      </w:r>
      <w:r w:rsidR="00FD5F5B">
        <w:rPr>
          <w:rFonts w:cs="Arial"/>
          <w:b/>
          <w:sz w:val="18"/>
          <w:szCs w:val="18"/>
        </w:rPr>
        <w:t xml:space="preserve"> AND HR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4EE0C631" w:rsidR="00EF67FA" w:rsidRPr="007C0D8E" w:rsidRDefault="00AB1135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3F5534">
        <w:rPr>
          <w:rFonts w:cs="Arial"/>
          <w:b/>
          <w:sz w:val="18"/>
          <w:szCs w:val="18"/>
        </w:rPr>
        <w:t xml:space="preserve">Tuesday </w:t>
      </w:r>
      <w:r w:rsidR="00BD3BAF">
        <w:rPr>
          <w:rFonts w:cs="Arial"/>
          <w:b/>
          <w:sz w:val="18"/>
          <w:szCs w:val="18"/>
        </w:rPr>
        <w:t>4</w:t>
      </w:r>
      <w:r w:rsidR="00BD3BAF" w:rsidRPr="00BD3BAF">
        <w:rPr>
          <w:rFonts w:cs="Arial"/>
          <w:b/>
          <w:sz w:val="18"/>
          <w:szCs w:val="18"/>
          <w:vertAlign w:val="superscript"/>
        </w:rPr>
        <w:t>th</w:t>
      </w:r>
      <w:r w:rsidR="00BD3BAF">
        <w:rPr>
          <w:rFonts w:cs="Arial"/>
          <w:b/>
          <w:sz w:val="18"/>
          <w:szCs w:val="18"/>
        </w:rPr>
        <w:t xml:space="preserve"> May</w:t>
      </w:r>
      <w:r w:rsidR="003F5534">
        <w:rPr>
          <w:rFonts w:cs="Arial"/>
          <w:b/>
          <w:sz w:val="18"/>
          <w:szCs w:val="18"/>
        </w:rPr>
        <w:t xml:space="preserve"> </w:t>
      </w:r>
      <w:r w:rsidR="00B21693">
        <w:rPr>
          <w:rFonts w:cs="Arial"/>
          <w:b/>
          <w:sz w:val="18"/>
          <w:szCs w:val="18"/>
        </w:rPr>
        <w:t>202</w:t>
      </w:r>
      <w:r w:rsidR="003F5534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>. Remote meeting via MS Teams</w:t>
      </w:r>
      <w:r w:rsidR="00B90943">
        <w:rPr>
          <w:rFonts w:cs="Arial"/>
          <w:b/>
          <w:sz w:val="18"/>
          <w:szCs w:val="18"/>
        </w:rPr>
        <w:t xml:space="preserve">. 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182FF228" w14:textId="38659AFC" w:rsidR="00E330B9" w:rsidRPr="00B90943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Matt Harris</w:t>
      </w:r>
      <w:r w:rsidR="006713F8">
        <w:rPr>
          <w:rFonts w:cs="Arial"/>
          <w:sz w:val="18"/>
          <w:szCs w:val="18"/>
        </w:rPr>
        <w:t xml:space="preserve"> (</w:t>
      </w:r>
      <w:r w:rsidR="00DD7A60">
        <w:rPr>
          <w:rFonts w:cs="Arial"/>
          <w:sz w:val="18"/>
          <w:szCs w:val="18"/>
        </w:rPr>
        <w:t xml:space="preserve">Committee </w:t>
      </w:r>
      <w:r w:rsidR="00AB1135">
        <w:rPr>
          <w:rFonts w:cs="Arial"/>
          <w:sz w:val="18"/>
          <w:szCs w:val="18"/>
        </w:rPr>
        <w:t xml:space="preserve">&amp; Council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922A7">
        <w:rPr>
          <w:rFonts w:cs="Arial"/>
          <w:sz w:val="18"/>
          <w:szCs w:val="18"/>
        </w:rPr>
        <w:t>,</w:t>
      </w:r>
      <w:r w:rsidR="00FD5F5B">
        <w:rPr>
          <w:rFonts w:cs="Arial"/>
          <w:sz w:val="18"/>
          <w:szCs w:val="18"/>
        </w:rPr>
        <w:t xml:space="preserve"> Cllr Andy Rogers</w:t>
      </w:r>
      <w:r w:rsidR="009166B0">
        <w:rPr>
          <w:rFonts w:cs="Arial"/>
          <w:sz w:val="18"/>
          <w:szCs w:val="18"/>
        </w:rPr>
        <w:t xml:space="preserve"> (Committee Vice Chairman)</w:t>
      </w:r>
      <w:r w:rsidR="00115371">
        <w:rPr>
          <w:rFonts w:cs="Arial"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, Cllr Ian Kearsey</w:t>
      </w:r>
      <w:r w:rsidR="008066B0">
        <w:rPr>
          <w:rFonts w:cs="Arial"/>
          <w:sz w:val="18"/>
          <w:szCs w:val="18"/>
        </w:rPr>
        <w:t xml:space="preserve">. </w:t>
      </w:r>
      <w:r w:rsidR="00E34DD0">
        <w:rPr>
          <w:rFonts w:cs="Arial"/>
          <w:sz w:val="18"/>
          <w:szCs w:val="18"/>
        </w:rPr>
        <w:t xml:space="preserve">Clair Wilkinson as Clerk. </w:t>
      </w:r>
      <w:r w:rsidR="00845F91">
        <w:rPr>
          <w:rFonts w:cs="Arial"/>
          <w:sz w:val="18"/>
          <w:szCs w:val="18"/>
        </w:rPr>
        <w:t xml:space="preserve"> </w:t>
      </w:r>
    </w:p>
    <w:p w14:paraId="0BAFD291" w14:textId="0B55EB2D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CD23FF" w14:textId="0DD44237" w:rsidR="00EF1A0E" w:rsidRDefault="006E0375" w:rsidP="00247771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EE70C6">
        <w:rPr>
          <w:rFonts w:cs="Arial"/>
          <w:sz w:val="18"/>
          <w:szCs w:val="18"/>
        </w:rPr>
        <w:t>Cllr Jon Jackson</w:t>
      </w:r>
      <w:r w:rsidR="003F0665">
        <w:rPr>
          <w:rFonts w:cs="Arial"/>
          <w:sz w:val="18"/>
          <w:szCs w:val="18"/>
        </w:rPr>
        <w:t xml:space="preserve"> who has a work commitment</w:t>
      </w:r>
      <w:r w:rsidR="00FD5F5B">
        <w:rPr>
          <w:rFonts w:cs="Arial"/>
          <w:sz w:val="18"/>
          <w:szCs w:val="18"/>
        </w:rPr>
        <w:t xml:space="preserve">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AB1135">
        <w:rPr>
          <w:rFonts w:cs="Arial"/>
          <w:sz w:val="18"/>
          <w:szCs w:val="18"/>
        </w:rPr>
        <w:t xml:space="preserve">: </w:t>
      </w:r>
      <w:r w:rsidR="00B626B6">
        <w:rPr>
          <w:rFonts w:cs="Arial"/>
          <w:sz w:val="18"/>
          <w:szCs w:val="18"/>
        </w:rPr>
        <w:t>Cllr Andrew McDonald</w:t>
      </w:r>
    </w:p>
    <w:p w14:paraId="78D42D1A" w14:textId="77777777" w:rsidR="004B4454" w:rsidRDefault="004B4454" w:rsidP="002B4782">
      <w:pPr>
        <w:ind w:right="-540"/>
        <w:rPr>
          <w:rFonts w:cs="Arial"/>
          <w:b/>
          <w:sz w:val="18"/>
          <w:szCs w:val="18"/>
        </w:rPr>
      </w:pPr>
    </w:p>
    <w:p w14:paraId="34470965" w14:textId="77777777" w:rsidR="003C72BD" w:rsidRDefault="003C72BD" w:rsidP="003C72BD">
      <w:pPr>
        <w:ind w:right="-540"/>
        <w:rPr>
          <w:rFonts w:cs="Arial"/>
          <w:sz w:val="18"/>
          <w:szCs w:val="18"/>
        </w:rPr>
      </w:pPr>
      <w:r w:rsidRPr="00CA2FBB">
        <w:rPr>
          <w:rFonts w:cs="Arial"/>
          <w:b/>
          <w:sz w:val="18"/>
          <w:szCs w:val="18"/>
        </w:rPr>
        <w:t>Public recess.</w:t>
      </w:r>
      <w:r>
        <w:rPr>
          <w:rFonts w:cs="Arial"/>
          <w:b/>
          <w:sz w:val="18"/>
          <w:szCs w:val="18"/>
        </w:rPr>
        <w:t xml:space="preserve">  </w:t>
      </w:r>
      <w:r>
        <w:rPr>
          <w:rFonts w:cs="Arial"/>
          <w:sz w:val="18"/>
          <w:szCs w:val="18"/>
        </w:rPr>
        <w:t>No public</w:t>
      </w:r>
    </w:p>
    <w:p w14:paraId="43080895" w14:textId="2440256F" w:rsidR="00FD5F5B" w:rsidRDefault="00FD5F5B" w:rsidP="007422CA">
      <w:pPr>
        <w:ind w:right="-540"/>
        <w:rPr>
          <w:rFonts w:cs="Arial"/>
          <w:b/>
          <w:sz w:val="18"/>
          <w:szCs w:val="18"/>
        </w:rPr>
      </w:pPr>
    </w:p>
    <w:p w14:paraId="4BE8E093" w14:textId="21F3CA10" w:rsidR="003C72BD" w:rsidRDefault="003C72BD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21/01. Vote for Chairman of the committee for the following year.</w:t>
      </w:r>
    </w:p>
    <w:p w14:paraId="209B9EA8" w14:textId="0D225A84" w:rsidR="00596A49" w:rsidRDefault="00596A49" w:rsidP="007422CA">
      <w:pPr>
        <w:ind w:right="-540"/>
        <w:rPr>
          <w:rFonts w:cs="Arial"/>
          <w:bCs/>
          <w:sz w:val="18"/>
          <w:szCs w:val="18"/>
        </w:rPr>
      </w:pPr>
    </w:p>
    <w:p w14:paraId="79F7385D" w14:textId="48580748" w:rsidR="00596A49" w:rsidRPr="00356796" w:rsidRDefault="00DC3803" w:rsidP="007422CA">
      <w:pPr>
        <w:ind w:right="-540"/>
        <w:rPr>
          <w:rFonts w:cs="Arial"/>
          <w:b/>
          <w:sz w:val="18"/>
          <w:szCs w:val="18"/>
        </w:rPr>
      </w:pPr>
      <w:r w:rsidRPr="00356796">
        <w:rPr>
          <w:rFonts w:cs="Arial"/>
          <w:b/>
          <w:sz w:val="18"/>
          <w:szCs w:val="18"/>
        </w:rPr>
        <w:t xml:space="preserve">Cllr Kearsey proposed Cllr Harris be voted in as committee Chairman.  Cllr </w:t>
      </w:r>
      <w:r w:rsidR="00356796" w:rsidRPr="00356796">
        <w:rPr>
          <w:rFonts w:cs="Arial"/>
          <w:b/>
          <w:sz w:val="18"/>
          <w:szCs w:val="18"/>
        </w:rPr>
        <w:t xml:space="preserve">Rogers seconded.  </w:t>
      </w:r>
      <w:r w:rsidR="00356796" w:rsidRPr="008278B9">
        <w:rPr>
          <w:rFonts w:cs="Arial"/>
          <w:bCs/>
          <w:sz w:val="18"/>
          <w:szCs w:val="18"/>
        </w:rPr>
        <w:t>There were no other nominations.</w:t>
      </w:r>
      <w:r w:rsidR="00356796" w:rsidRPr="00356796">
        <w:rPr>
          <w:rFonts w:cs="Arial"/>
          <w:b/>
          <w:sz w:val="18"/>
          <w:szCs w:val="18"/>
        </w:rPr>
        <w:t xml:space="preserve">    All Cllrs were in favour.</w:t>
      </w:r>
    </w:p>
    <w:p w14:paraId="7B7D5F6D" w14:textId="13C2DC2D" w:rsidR="003C72BD" w:rsidRDefault="003C72BD" w:rsidP="007422CA">
      <w:pPr>
        <w:ind w:right="-540"/>
        <w:rPr>
          <w:rFonts w:cs="Arial"/>
          <w:b/>
          <w:sz w:val="18"/>
          <w:szCs w:val="18"/>
        </w:rPr>
      </w:pPr>
    </w:p>
    <w:p w14:paraId="35855C53" w14:textId="46BE7140" w:rsidR="003C72BD" w:rsidRDefault="003C72BD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21/02. Vote on approving </w:t>
      </w:r>
      <w:r w:rsidR="00871CD6">
        <w:rPr>
          <w:rFonts w:cs="Arial"/>
          <w:b/>
          <w:sz w:val="18"/>
          <w:szCs w:val="18"/>
        </w:rPr>
        <w:t xml:space="preserve">item </w:t>
      </w:r>
      <w:r w:rsidR="000E5DA2">
        <w:rPr>
          <w:rFonts w:cs="Arial"/>
          <w:b/>
          <w:sz w:val="18"/>
          <w:szCs w:val="18"/>
        </w:rPr>
        <w:t>13</w:t>
      </w:r>
      <w:r w:rsidR="00871CD6">
        <w:rPr>
          <w:rFonts w:cs="Arial"/>
          <w:b/>
          <w:sz w:val="18"/>
          <w:szCs w:val="18"/>
        </w:rPr>
        <w:t xml:space="preserve"> as a confidential item as per</w:t>
      </w:r>
      <w:r w:rsidR="000E5DA2">
        <w:rPr>
          <w:rFonts w:cs="Arial"/>
          <w:b/>
          <w:sz w:val="18"/>
          <w:szCs w:val="18"/>
        </w:rPr>
        <w:t xml:space="preserve"> Schedule 12 of the LGA 1972 para 1,2,3.</w:t>
      </w:r>
    </w:p>
    <w:p w14:paraId="0B18F596" w14:textId="741C222E" w:rsidR="003C72BD" w:rsidRDefault="003C72BD" w:rsidP="007422CA">
      <w:pPr>
        <w:ind w:right="-540"/>
        <w:rPr>
          <w:rFonts w:cs="Arial"/>
          <w:b/>
          <w:sz w:val="18"/>
          <w:szCs w:val="18"/>
        </w:rPr>
      </w:pPr>
    </w:p>
    <w:p w14:paraId="5C1155F1" w14:textId="09618118" w:rsidR="00F137B2" w:rsidRDefault="00356796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</w:t>
      </w:r>
      <w:r w:rsidR="00BA2BFF">
        <w:rPr>
          <w:rFonts w:cs="Arial"/>
          <w:b/>
          <w:sz w:val="18"/>
          <w:szCs w:val="18"/>
        </w:rPr>
        <w:t xml:space="preserve">Rogers proposed that item </w:t>
      </w:r>
      <w:r w:rsidR="00AA3FDD">
        <w:rPr>
          <w:rFonts w:cs="Arial"/>
          <w:b/>
          <w:sz w:val="18"/>
          <w:szCs w:val="18"/>
        </w:rPr>
        <w:t xml:space="preserve">13 </w:t>
      </w:r>
      <w:r w:rsidR="00BA2BFF">
        <w:rPr>
          <w:rFonts w:cs="Arial"/>
          <w:b/>
          <w:sz w:val="18"/>
          <w:szCs w:val="18"/>
        </w:rPr>
        <w:t xml:space="preserve">be held as a confidential item.  Cllr </w:t>
      </w:r>
      <w:r w:rsidR="00F137B2">
        <w:rPr>
          <w:rFonts w:cs="Arial"/>
          <w:b/>
          <w:sz w:val="18"/>
          <w:szCs w:val="18"/>
        </w:rPr>
        <w:t>Kearsey seconded and all Cllrs were in favour.</w:t>
      </w:r>
    </w:p>
    <w:p w14:paraId="09EDF3F3" w14:textId="77777777" w:rsidR="00F137B2" w:rsidRDefault="00F137B2" w:rsidP="007422CA">
      <w:pPr>
        <w:ind w:right="-540"/>
        <w:rPr>
          <w:rFonts w:cs="Arial"/>
          <w:b/>
          <w:sz w:val="18"/>
          <w:szCs w:val="18"/>
        </w:rPr>
      </w:pPr>
    </w:p>
    <w:p w14:paraId="24AA4291" w14:textId="002504D9" w:rsidR="00871CD6" w:rsidRDefault="00871CD6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21/03. Vote for </w:t>
      </w:r>
      <w:r w:rsidR="00FC0973">
        <w:rPr>
          <w:rFonts w:cs="Arial"/>
          <w:b/>
          <w:sz w:val="18"/>
          <w:szCs w:val="18"/>
        </w:rPr>
        <w:t>Cllr Jackson joining the committee</w:t>
      </w:r>
    </w:p>
    <w:p w14:paraId="2737AD95" w14:textId="1E0B022D" w:rsidR="00F137B2" w:rsidRDefault="00F137B2" w:rsidP="007422CA">
      <w:pPr>
        <w:ind w:right="-540"/>
        <w:rPr>
          <w:rFonts w:cs="Arial"/>
          <w:b/>
          <w:sz w:val="18"/>
          <w:szCs w:val="18"/>
        </w:rPr>
      </w:pPr>
    </w:p>
    <w:p w14:paraId="275F406E" w14:textId="281D5F25" w:rsidR="00F137B2" w:rsidRPr="008278B9" w:rsidRDefault="004C32D1" w:rsidP="007422CA">
      <w:pPr>
        <w:ind w:right="-540"/>
        <w:rPr>
          <w:rFonts w:cs="Arial"/>
          <w:bCs/>
          <w:sz w:val="18"/>
          <w:szCs w:val="18"/>
        </w:rPr>
      </w:pPr>
      <w:r w:rsidRPr="008278B9">
        <w:rPr>
          <w:rFonts w:cs="Arial"/>
          <w:bCs/>
          <w:sz w:val="18"/>
          <w:szCs w:val="18"/>
        </w:rPr>
        <w:t>Cllr Jackson had requested to be able to join the committee in his absence.</w:t>
      </w:r>
    </w:p>
    <w:p w14:paraId="09D7E3DD" w14:textId="3A4D4B76" w:rsidR="004C32D1" w:rsidRDefault="004C32D1" w:rsidP="007422CA">
      <w:pPr>
        <w:ind w:right="-540"/>
        <w:rPr>
          <w:rFonts w:cs="Arial"/>
          <w:b/>
          <w:sz w:val="18"/>
          <w:szCs w:val="18"/>
        </w:rPr>
      </w:pPr>
    </w:p>
    <w:p w14:paraId="4254ADDB" w14:textId="5A7316B7" w:rsidR="004C32D1" w:rsidRDefault="004C32D1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</w:t>
      </w:r>
      <w:r w:rsidR="008278B9">
        <w:rPr>
          <w:rFonts w:cs="Arial"/>
          <w:b/>
          <w:sz w:val="18"/>
          <w:szCs w:val="18"/>
        </w:rPr>
        <w:t>Rogers proposed acceptance of Cllr Jackson on the committee. Cllr Kearsey seconded and all Cllrs were in favour.</w:t>
      </w:r>
    </w:p>
    <w:p w14:paraId="07D58097" w14:textId="24B2D59B" w:rsidR="00FC0973" w:rsidRDefault="00FC0973" w:rsidP="007422CA">
      <w:pPr>
        <w:ind w:right="-540"/>
        <w:rPr>
          <w:rFonts w:cs="Arial"/>
          <w:b/>
          <w:sz w:val="18"/>
          <w:szCs w:val="18"/>
        </w:rPr>
      </w:pPr>
    </w:p>
    <w:p w14:paraId="7BB97059" w14:textId="2FAF3402" w:rsidR="00FC0973" w:rsidRDefault="00FC0973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21/04. </w:t>
      </w:r>
      <w:r w:rsidR="001F7FD6">
        <w:rPr>
          <w:rFonts w:cs="Arial"/>
          <w:b/>
          <w:sz w:val="18"/>
          <w:szCs w:val="18"/>
        </w:rPr>
        <w:t>Vote for Vice Chairman of the committee for the following year.</w:t>
      </w:r>
    </w:p>
    <w:p w14:paraId="6F6AFFA0" w14:textId="0E08E55F" w:rsidR="001F7FD6" w:rsidRDefault="001F7FD6" w:rsidP="007422CA">
      <w:pPr>
        <w:ind w:right="-540"/>
        <w:rPr>
          <w:rFonts w:cs="Arial"/>
          <w:b/>
          <w:sz w:val="18"/>
          <w:szCs w:val="18"/>
        </w:rPr>
      </w:pPr>
    </w:p>
    <w:p w14:paraId="06543659" w14:textId="16A39370" w:rsidR="0038265E" w:rsidRDefault="00F75443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Harris proposed that Cllr Rogers be voted in as committee Vice Chairman.  Cllr Kearsey seconded. </w:t>
      </w:r>
      <w:r w:rsidRPr="00F75443">
        <w:rPr>
          <w:rFonts w:cs="Arial"/>
          <w:bCs/>
          <w:sz w:val="18"/>
          <w:szCs w:val="18"/>
        </w:rPr>
        <w:t>There were no other nominations.</w:t>
      </w:r>
      <w:r>
        <w:rPr>
          <w:rFonts w:cs="Arial"/>
          <w:b/>
          <w:sz w:val="18"/>
          <w:szCs w:val="18"/>
        </w:rPr>
        <w:t xml:space="preserve">  All Cllrs were in favour.</w:t>
      </w:r>
    </w:p>
    <w:p w14:paraId="2E25FA0F" w14:textId="1CED57C8" w:rsidR="001F7FD6" w:rsidRDefault="001F7FD6" w:rsidP="007422CA">
      <w:pPr>
        <w:ind w:right="-540"/>
        <w:rPr>
          <w:rFonts w:cs="Arial"/>
          <w:b/>
          <w:sz w:val="18"/>
          <w:szCs w:val="18"/>
        </w:rPr>
      </w:pPr>
    </w:p>
    <w:p w14:paraId="584D640E" w14:textId="5D393EEA" w:rsidR="00115371" w:rsidRDefault="00115371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21/05. Vote on the approval of noted absences.</w:t>
      </w:r>
    </w:p>
    <w:p w14:paraId="782F6CA6" w14:textId="04A2B280" w:rsidR="00115371" w:rsidRDefault="00115371" w:rsidP="007422CA">
      <w:pPr>
        <w:ind w:right="-540"/>
        <w:rPr>
          <w:rFonts w:cs="Arial"/>
          <w:b/>
          <w:sz w:val="18"/>
          <w:szCs w:val="18"/>
        </w:rPr>
      </w:pPr>
    </w:p>
    <w:p w14:paraId="70A67FFC" w14:textId="129AE43E" w:rsidR="00FE4F8D" w:rsidRDefault="00A8471F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Harris proposed that the apologies from Cllr Jackson be approved. Cllr </w:t>
      </w:r>
      <w:r w:rsidR="003F0665">
        <w:rPr>
          <w:rFonts w:cs="Arial"/>
          <w:b/>
          <w:sz w:val="18"/>
          <w:szCs w:val="18"/>
        </w:rPr>
        <w:t>Kearsey seconded and all Cllrs were in favour.</w:t>
      </w:r>
    </w:p>
    <w:p w14:paraId="24B6C471" w14:textId="77777777" w:rsidR="003F0665" w:rsidRDefault="003F0665" w:rsidP="007422CA">
      <w:pPr>
        <w:ind w:right="-540"/>
        <w:rPr>
          <w:rFonts w:cs="Arial"/>
          <w:b/>
          <w:sz w:val="18"/>
          <w:szCs w:val="18"/>
        </w:rPr>
      </w:pPr>
    </w:p>
    <w:p w14:paraId="4682DF24" w14:textId="08E43287" w:rsidR="00F24ACC" w:rsidRPr="007422CA" w:rsidRDefault="00AB1135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761900">
        <w:rPr>
          <w:rFonts w:cs="Arial"/>
          <w:b/>
          <w:sz w:val="18"/>
          <w:szCs w:val="18"/>
        </w:rPr>
        <w:t>1/0</w:t>
      </w:r>
      <w:r w:rsidR="00115371">
        <w:rPr>
          <w:rFonts w:cs="Arial"/>
          <w:b/>
          <w:sz w:val="18"/>
          <w:szCs w:val="18"/>
        </w:rPr>
        <w:t>6</w:t>
      </w:r>
      <w:r w:rsidR="009C38C2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</w:p>
    <w:p w14:paraId="78C222FE" w14:textId="0FC9A4E6" w:rsidR="00FD5F5B" w:rsidRDefault="00FD5F5B" w:rsidP="00CA2FBB">
      <w:pPr>
        <w:ind w:left="-720" w:right="-540"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None</w:t>
      </w:r>
    </w:p>
    <w:p w14:paraId="02D2F75A" w14:textId="77777777" w:rsidR="00FD5F5B" w:rsidRDefault="00FD5F5B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5E3446B8" w14:textId="249D25D9" w:rsidR="00AB1135" w:rsidRDefault="00AB1135" w:rsidP="007422CA">
      <w:pPr>
        <w:ind w:right="4"/>
        <w:jc w:val="both"/>
        <w:rPr>
          <w:rFonts w:cs="Arial"/>
          <w:b/>
          <w:sz w:val="18"/>
          <w:szCs w:val="18"/>
        </w:rPr>
      </w:pPr>
      <w:r w:rsidRPr="00AB1135">
        <w:rPr>
          <w:rFonts w:cs="Arial"/>
          <w:b/>
          <w:sz w:val="18"/>
          <w:szCs w:val="18"/>
        </w:rPr>
        <w:t>2</w:t>
      </w:r>
      <w:r w:rsidR="004E0A92">
        <w:rPr>
          <w:rFonts w:cs="Arial"/>
          <w:b/>
          <w:sz w:val="18"/>
          <w:szCs w:val="18"/>
        </w:rPr>
        <w:t>1/07</w:t>
      </w:r>
      <w:r w:rsidRPr="00AB1135">
        <w:rPr>
          <w:rFonts w:cs="Arial"/>
          <w:b/>
          <w:sz w:val="18"/>
          <w:szCs w:val="18"/>
        </w:rPr>
        <w:t xml:space="preserve"> Approval of minutes</w:t>
      </w:r>
      <w:r>
        <w:rPr>
          <w:rFonts w:cs="Arial"/>
          <w:b/>
          <w:sz w:val="18"/>
          <w:szCs w:val="18"/>
        </w:rPr>
        <w:t xml:space="preserve"> from </w:t>
      </w:r>
      <w:r w:rsidR="00BD3BAF">
        <w:rPr>
          <w:rFonts w:cs="Arial"/>
          <w:b/>
          <w:sz w:val="18"/>
          <w:szCs w:val="18"/>
        </w:rPr>
        <w:t>2</w:t>
      </w:r>
      <w:r w:rsidR="00BD3BAF" w:rsidRPr="00BD3BAF">
        <w:rPr>
          <w:rFonts w:cs="Arial"/>
          <w:b/>
          <w:sz w:val="18"/>
          <w:szCs w:val="18"/>
          <w:vertAlign w:val="superscript"/>
        </w:rPr>
        <w:t>nd</w:t>
      </w:r>
      <w:r w:rsidR="00BD3BAF">
        <w:rPr>
          <w:rFonts w:cs="Arial"/>
          <w:b/>
          <w:sz w:val="18"/>
          <w:szCs w:val="18"/>
        </w:rPr>
        <w:t xml:space="preserve"> March 2021</w:t>
      </w:r>
      <w:r w:rsidR="004E0A92">
        <w:rPr>
          <w:rFonts w:cs="Arial"/>
          <w:b/>
          <w:sz w:val="18"/>
          <w:szCs w:val="18"/>
        </w:rPr>
        <w:t xml:space="preserve">. </w:t>
      </w:r>
      <w:r w:rsidR="004E0A92" w:rsidRPr="004E0A92">
        <w:rPr>
          <w:rFonts w:cs="Arial"/>
          <w:bCs/>
          <w:sz w:val="18"/>
          <w:szCs w:val="18"/>
        </w:rPr>
        <w:t>No changes</w:t>
      </w:r>
    </w:p>
    <w:p w14:paraId="2EEEA96E" w14:textId="77777777" w:rsidR="00AB1135" w:rsidRDefault="00AB1135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42BF4FED" w14:textId="212C8570" w:rsidR="00AB1135" w:rsidRDefault="00AB1135" w:rsidP="00AB113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The minutes were proposed as an accurate representation by Cllr </w:t>
      </w:r>
      <w:r w:rsidR="00B626B6">
        <w:rPr>
          <w:rFonts w:cs="Arial"/>
          <w:b/>
          <w:sz w:val="18"/>
          <w:szCs w:val="18"/>
        </w:rPr>
        <w:t>Kearsey</w:t>
      </w:r>
      <w:r w:rsidRPr="00FD5F5B">
        <w:rPr>
          <w:rFonts w:cs="Arial"/>
          <w:b/>
          <w:sz w:val="18"/>
          <w:szCs w:val="18"/>
        </w:rPr>
        <w:t xml:space="preserve">, Seconded by Cllr </w:t>
      </w:r>
      <w:r>
        <w:rPr>
          <w:rFonts w:cs="Arial"/>
          <w:b/>
          <w:sz w:val="18"/>
          <w:szCs w:val="18"/>
        </w:rPr>
        <w:t>Rogers</w:t>
      </w:r>
      <w:r w:rsidRPr="00FD5F5B">
        <w:rPr>
          <w:rFonts w:cs="Arial"/>
          <w:b/>
          <w:sz w:val="18"/>
          <w:szCs w:val="18"/>
        </w:rPr>
        <w:t xml:space="preserve"> and all Cllrs were in favour.</w:t>
      </w:r>
    </w:p>
    <w:p w14:paraId="49556B39" w14:textId="77777777" w:rsidR="00AB1135" w:rsidRDefault="00AB1135" w:rsidP="00AB1135">
      <w:pPr>
        <w:ind w:right="-540"/>
        <w:jc w:val="both"/>
        <w:rPr>
          <w:rFonts w:cs="Arial"/>
          <w:sz w:val="18"/>
          <w:szCs w:val="18"/>
        </w:rPr>
      </w:pPr>
    </w:p>
    <w:p w14:paraId="6CFF3EF9" w14:textId="68EDAC0A" w:rsidR="00AB1135" w:rsidRDefault="00AB1135" w:rsidP="00AB1135">
      <w:pPr>
        <w:ind w:right="-540"/>
        <w:jc w:val="both"/>
        <w:rPr>
          <w:rFonts w:cs="Arial"/>
          <w:b/>
          <w:sz w:val="18"/>
          <w:szCs w:val="18"/>
        </w:rPr>
      </w:pPr>
      <w:r w:rsidRPr="00AB1135">
        <w:rPr>
          <w:rFonts w:cs="Arial"/>
          <w:b/>
          <w:sz w:val="18"/>
          <w:szCs w:val="18"/>
        </w:rPr>
        <w:t>2</w:t>
      </w:r>
      <w:r w:rsidR="002C34A0">
        <w:rPr>
          <w:rFonts w:cs="Arial"/>
          <w:b/>
          <w:sz w:val="18"/>
          <w:szCs w:val="18"/>
        </w:rPr>
        <w:t>1/08</w:t>
      </w:r>
      <w:r w:rsidRPr="00AB1135">
        <w:rPr>
          <w:rFonts w:cs="Arial"/>
          <w:b/>
          <w:sz w:val="18"/>
          <w:szCs w:val="18"/>
        </w:rPr>
        <w:t xml:space="preserve"> Action Points from previous meeting</w:t>
      </w:r>
    </w:p>
    <w:p w14:paraId="39A6C113" w14:textId="77777777" w:rsidR="002C34A0" w:rsidRDefault="002C34A0" w:rsidP="000539D8">
      <w:pPr>
        <w:ind w:right="-540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04"/>
        <w:gridCol w:w="104"/>
        <w:gridCol w:w="132"/>
        <w:gridCol w:w="135"/>
        <w:gridCol w:w="359"/>
      </w:tblGrid>
      <w:tr w:rsidR="002C34A0" w:rsidRPr="002F3BA1" w14:paraId="64CA7481" w14:textId="77777777" w:rsidTr="002C34A0">
        <w:trPr>
          <w:trHeight w:val="74"/>
        </w:trPr>
        <w:tc>
          <w:tcPr>
            <w:tcW w:w="10604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2124"/>
              <w:gridCol w:w="7371"/>
            </w:tblGrid>
            <w:tr w:rsidR="002C34A0" w14:paraId="0E3A4958" w14:textId="77777777" w:rsidTr="0091212B">
              <w:tc>
                <w:tcPr>
                  <w:tcW w:w="883" w:type="dxa"/>
                </w:tcPr>
                <w:p w14:paraId="57CABBD1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2124" w:type="dxa"/>
                </w:tcPr>
                <w:p w14:paraId="1794330B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Reference</w:t>
                  </w:r>
                </w:p>
              </w:tc>
              <w:tc>
                <w:tcPr>
                  <w:tcW w:w="7371" w:type="dxa"/>
                </w:tcPr>
                <w:p w14:paraId="2B76F8FA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2C34A0" w14:paraId="2D22F761" w14:textId="77777777" w:rsidTr="0091212B">
              <w:tc>
                <w:tcPr>
                  <w:tcW w:w="883" w:type="dxa"/>
                </w:tcPr>
                <w:p w14:paraId="6D1C631F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75139844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20/10</w:t>
                  </w:r>
                </w:p>
              </w:tc>
              <w:tc>
                <w:tcPr>
                  <w:tcW w:w="7371" w:type="dxa"/>
                </w:tcPr>
                <w:p w14:paraId="0BC55A39" w14:textId="7A2D7AE8" w:rsidR="002C34A0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Follow up on Wroughton PC recommendation for NHP consultant. DONE</w:t>
                  </w:r>
                  <w:r w:rsidR="00EA04F5"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 consultant contacted and quote supplied</w:t>
                  </w:r>
                </w:p>
              </w:tc>
            </w:tr>
            <w:tr w:rsidR="002C34A0" w14:paraId="0A2E117F" w14:textId="77777777" w:rsidTr="0091212B">
              <w:tc>
                <w:tcPr>
                  <w:tcW w:w="883" w:type="dxa"/>
                </w:tcPr>
                <w:p w14:paraId="31790055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0A0E8A49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6ADBB7FB" w14:textId="0958C3A1" w:rsidR="002C34A0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Ask the Wroughton Clerk how the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Ellendune</w:t>
                  </w:r>
                  <w:proofErr w:type="spellEnd"/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is set up</w:t>
                  </w:r>
                  <w:r w:rsidR="00EA04F5">
                    <w:rPr>
                      <w:rFonts w:cs="Arial"/>
                      <w:b/>
                      <w:sz w:val="18"/>
                      <w:szCs w:val="18"/>
                    </w:rPr>
                    <w:t>.. ONGOING. Clerk has an email address to follow up on.</w:t>
                  </w:r>
                </w:p>
              </w:tc>
            </w:tr>
            <w:tr w:rsidR="002C34A0" w14:paraId="2324F6C7" w14:textId="77777777" w:rsidTr="0091212B">
              <w:tc>
                <w:tcPr>
                  <w:tcW w:w="883" w:type="dxa"/>
                </w:tcPr>
                <w:p w14:paraId="2461EB9D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5B989B88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0893A4C6" w14:textId="74AFF10B" w:rsidR="002C34A0" w:rsidRPr="00EA04F5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Find out who owns the </w:t>
                  </w:r>
                  <w:proofErr w:type="spellStart"/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Highworth</w:t>
                  </w:r>
                  <w:proofErr w:type="spellEnd"/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 facility and talk to them about how it works. Cllr D Rogers now following this up.</w:t>
                  </w:r>
                  <w:r w:rsidR="00EA04F5"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 ITEM CLOSED. No further information discovered.</w:t>
                  </w:r>
                </w:p>
              </w:tc>
            </w:tr>
            <w:tr w:rsidR="002C34A0" w14:paraId="3AB3BA36" w14:textId="77777777" w:rsidTr="0091212B">
              <w:tc>
                <w:tcPr>
                  <w:tcW w:w="883" w:type="dxa"/>
                </w:tcPr>
                <w:p w14:paraId="5C1C08A2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3A840E9C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20/26</w:t>
                  </w:r>
                </w:p>
              </w:tc>
              <w:tc>
                <w:tcPr>
                  <w:tcW w:w="7371" w:type="dxa"/>
                </w:tcPr>
                <w:p w14:paraId="773155C1" w14:textId="203412C7" w:rsidR="002C34A0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Work with Admin Officer to set up Unity on-line banking</w:t>
                  </w:r>
                  <w:r w:rsidR="00EA04F5">
                    <w:rPr>
                      <w:rFonts w:cs="Arial"/>
                      <w:b/>
                      <w:sz w:val="18"/>
                      <w:szCs w:val="18"/>
                    </w:rPr>
                    <w:t xml:space="preserve">. ONGOING. </w:t>
                  </w:r>
                  <w:r w:rsidR="00EA04F5">
                    <w:rPr>
                      <w:rFonts w:cs="Arial"/>
                      <w:b/>
                      <w:sz w:val="18"/>
                      <w:szCs w:val="18"/>
                    </w:rPr>
                    <w:lastRenderedPageBreak/>
                    <w:t>Part way through the procedure.</w:t>
                  </w:r>
                </w:p>
              </w:tc>
            </w:tr>
            <w:tr w:rsidR="002C34A0" w14:paraId="3523FDBC" w14:textId="77777777" w:rsidTr="0091212B">
              <w:tc>
                <w:tcPr>
                  <w:tcW w:w="883" w:type="dxa"/>
                </w:tcPr>
                <w:p w14:paraId="1BFB6F14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lastRenderedPageBreak/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17E1145B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20/27</w:t>
                  </w:r>
                </w:p>
              </w:tc>
              <w:tc>
                <w:tcPr>
                  <w:tcW w:w="7371" w:type="dxa"/>
                </w:tcPr>
                <w:p w14:paraId="30D6A27A" w14:textId="15DADAB4" w:rsidR="002C34A0" w:rsidRPr="00EA04F5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Book St Johns First Aid course</w:t>
                  </w:r>
                  <w:r w:rsidR="00EA04F5"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 DONE. Course booked</w:t>
                  </w:r>
                </w:p>
              </w:tc>
            </w:tr>
            <w:tr w:rsidR="002C34A0" w14:paraId="79FB55EB" w14:textId="77777777" w:rsidTr="0091212B">
              <w:tc>
                <w:tcPr>
                  <w:tcW w:w="883" w:type="dxa"/>
                </w:tcPr>
                <w:p w14:paraId="40C9DFDA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B9D7DC6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20/27</w:t>
                  </w:r>
                </w:p>
              </w:tc>
              <w:tc>
                <w:tcPr>
                  <w:tcW w:w="7371" w:type="dxa"/>
                </w:tcPr>
                <w:p w14:paraId="03EEC4AA" w14:textId="3A773914" w:rsidR="002C34A0" w:rsidRPr="00EA04F5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Make arrangements to use Grant Finder for 6 months</w:t>
                  </w:r>
                  <w:r w:rsidR="00EA04F5"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</w:t>
                  </w:r>
                </w:p>
              </w:tc>
            </w:tr>
            <w:tr w:rsidR="002C34A0" w14:paraId="459535DB" w14:textId="77777777" w:rsidTr="0091212B">
              <w:tc>
                <w:tcPr>
                  <w:tcW w:w="883" w:type="dxa"/>
                </w:tcPr>
                <w:p w14:paraId="3A1BFFFF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5F38BB91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20/29</w:t>
                  </w:r>
                </w:p>
              </w:tc>
              <w:tc>
                <w:tcPr>
                  <w:tcW w:w="7371" w:type="dxa"/>
                </w:tcPr>
                <w:p w14:paraId="1E809307" w14:textId="0E2BB8E7" w:rsidR="002C34A0" w:rsidRPr="00EA04F5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Note all virement in 2021/22 budget document</w:t>
                  </w:r>
                  <w:r w:rsidR="00EA04F5"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 DONE</w:t>
                  </w:r>
                </w:p>
              </w:tc>
            </w:tr>
            <w:tr w:rsidR="002C34A0" w14:paraId="6D52BFD7" w14:textId="77777777" w:rsidTr="0091212B">
              <w:tc>
                <w:tcPr>
                  <w:tcW w:w="883" w:type="dxa"/>
                </w:tcPr>
                <w:p w14:paraId="083FE2E3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5EFC727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20/30</w:t>
                  </w:r>
                </w:p>
              </w:tc>
              <w:tc>
                <w:tcPr>
                  <w:tcW w:w="7371" w:type="dxa"/>
                </w:tcPr>
                <w:p w14:paraId="2AB7EED9" w14:textId="17596E1A" w:rsidR="002C34A0" w:rsidRPr="00EA04F5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 xml:space="preserve">Advise Sanders to begin work on reporting on </w:t>
                  </w:r>
                  <w:proofErr w:type="spellStart"/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worksearches</w:t>
                  </w:r>
                  <w:proofErr w:type="spellEnd"/>
                  <w:r w:rsidR="00EA04F5"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DONE. Work complete</w:t>
                  </w:r>
                </w:p>
              </w:tc>
            </w:tr>
            <w:tr w:rsidR="002C34A0" w14:paraId="0D5B428B" w14:textId="77777777" w:rsidTr="0091212B">
              <w:tc>
                <w:tcPr>
                  <w:tcW w:w="883" w:type="dxa"/>
                </w:tcPr>
                <w:p w14:paraId="1A96801D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ABD8652" w14:textId="77777777" w:rsidR="002C34A0" w:rsidRDefault="002C34A0" w:rsidP="0091212B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20/34</w:t>
                  </w:r>
                </w:p>
              </w:tc>
              <w:tc>
                <w:tcPr>
                  <w:tcW w:w="7371" w:type="dxa"/>
                </w:tcPr>
                <w:p w14:paraId="73D6AA96" w14:textId="37A6A288" w:rsidR="002C34A0" w:rsidRPr="00EA04F5" w:rsidRDefault="002C34A0" w:rsidP="0091212B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Add item to next Finance agenda</w:t>
                  </w:r>
                  <w:r w:rsidR="00EA04F5" w:rsidRPr="00EA04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</w:t>
                  </w:r>
                </w:p>
              </w:tc>
            </w:tr>
          </w:tbl>
          <w:p w14:paraId="01148054" w14:textId="77777777" w:rsidR="002C34A0" w:rsidRDefault="002C34A0" w:rsidP="0091212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36" w:type="dxa"/>
            <w:gridSpan w:val="2"/>
          </w:tcPr>
          <w:p w14:paraId="0A8BC1FA" w14:textId="77777777" w:rsidR="002C34A0" w:rsidRDefault="002C34A0" w:rsidP="0091212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494" w:type="dxa"/>
            <w:gridSpan w:val="2"/>
          </w:tcPr>
          <w:p w14:paraId="2E9D54C9" w14:textId="77777777" w:rsidR="002C34A0" w:rsidRPr="007C216B" w:rsidRDefault="002C34A0" w:rsidP="0091212B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2C34A0" w:rsidRPr="002F3BA1" w14:paraId="5F76299C" w14:textId="77777777" w:rsidTr="002C34A0">
        <w:trPr>
          <w:trHeight w:val="74"/>
        </w:trPr>
        <w:tc>
          <w:tcPr>
            <w:tcW w:w="10708" w:type="dxa"/>
            <w:gridSpan w:val="2"/>
          </w:tcPr>
          <w:p w14:paraId="45E45403" w14:textId="77777777" w:rsidR="002C34A0" w:rsidRDefault="002C34A0" w:rsidP="0091212B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7" w:type="dxa"/>
            <w:gridSpan w:val="2"/>
          </w:tcPr>
          <w:p w14:paraId="6377E2D6" w14:textId="77777777" w:rsidR="002C34A0" w:rsidRDefault="002C34A0" w:rsidP="0091212B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359" w:type="dxa"/>
          </w:tcPr>
          <w:p w14:paraId="09460D3A" w14:textId="77777777" w:rsidR="002C34A0" w:rsidRDefault="002C34A0" w:rsidP="0091212B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24ECCF9A" w14:textId="77777777" w:rsidR="002C34A0" w:rsidRDefault="002C34A0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C02E06B" w14:textId="16267B6A" w:rsidR="002C34A0" w:rsidRDefault="006B721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21/09 </w:t>
      </w:r>
      <w:r w:rsidR="001E74FD">
        <w:rPr>
          <w:rFonts w:cs="Arial"/>
          <w:b/>
          <w:sz w:val="18"/>
          <w:szCs w:val="18"/>
        </w:rPr>
        <w:t xml:space="preserve">Review Interim Audit report </w:t>
      </w:r>
      <w:r w:rsidR="00973149">
        <w:rPr>
          <w:rFonts w:cs="Arial"/>
          <w:b/>
          <w:sz w:val="18"/>
          <w:szCs w:val="18"/>
        </w:rPr>
        <w:t xml:space="preserve">from </w:t>
      </w:r>
      <w:proofErr w:type="spellStart"/>
      <w:r w:rsidR="00973149">
        <w:rPr>
          <w:rFonts w:cs="Arial"/>
          <w:b/>
          <w:sz w:val="18"/>
          <w:szCs w:val="18"/>
        </w:rPr>
        <w:t>Sansum’s</w:t>
      </w:r>
      <w:proofErr w:type="spellEnd"/>
      <w:r w:rsidR="00973149">
        <w:rPr>
          <w:rFonts w:cs="Arial"/>
          <w:b/>
          <w:sz w:val="18"/>
          <w:szCs w:val="18"/>
        </w:rPr>
        <w:t xml:space="preserve"> and </w:t>
      </w:r>
      <w:r w:rsidR="002A44C1">
        <w:rPr>
          <w:rFonts w:cs="Arial"/>
          <w:b/>
          <w:sz w:val="18"/>
          <w:szCs w:val="18"/>
        </w:rPr>
        <w:t>approve any actions to take.</w:t>
      </w:r>
    </w:p>
    <w:p w14:paraId="5D5945F5" w14:textId="44DDA78A" w:rsidR="002A44C1" w:rsidRDefault="002A44C1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6712351" w14:textId="769F15E8" w:rsidR="002A44C1" w:rsidRDefault="0066540B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by Cllr </w:t>
      </w:r>
      <w:r w:rsidR="005910E2">
        <w:rPr>
          <w:rFonts w:cs="Arial"/>
          <w:b/>
          <w:sz w:val="18"/>
          <w:szCs w:val="18"/>
        </w:rPr>
        <w:t xml:space="preserve">Kearsey that the Xero “Budget vs expenditure” report should be reviewed by the Finance Committee </w:t>
      </w:r>
      <w:r w:rsidR="00763B57">
        <w:rPr>
          <w:rFonts w:cs="Arial"/>
          <w:b/>
          <w:sz w:val="18"/>
          <w:szCs w:val="18"/>
        </w:rPr>
        <w:t>every other month when the Finance Committee convenes. Cllr Rogers seconded and all Cllrs were in favour.</w:t>
      </w:r>
    </w:p>
    <w:p w14:paraId="63EF4CB4" w14:textId="77777777" w:rsidR="002C34A0" w:rsidRDefault="002C34A0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AC67A9C" w14:textId="3F4B4E78" w:rsidR="002C34A0" w:rsidRDefault="00763B57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21/10 </w:t>
      </w:r>
      <w:r w:rsidR="002C3F88">
        <w:rPr>
          <w:rFonts w:cs="Arial"/>
          <w:b/>
          <w:sz w:val="18"/>
          <w:szCs w:val="18"/>
        </w:rPr>
        <w:t>Final sign off on budget vs expenditure report for 2020/21.</w:t>
      </w:r>
    </w:p>
    <w:p w14:paraId="470E1F98" w14:textId="03DEE76F" w:rsidR="002C3F88" w:rsidRDefault="002C3F8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19613F4E" w14:textId="2511117A" w:rsidR="002C3F88" w:rsidRPr="000A4E61" w:rsidRDefault="002C3F88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0A4E61">
        <w:rPr>
          <w:rFonts w:cs="Arial"/>
          <w:bCs/>
          <w:sz w:val="18"/>
          <w:szCs w:val="18"/>
        </w:rPr>
        <w:t xml:space="preserve">There was a query over the salary figures on the report </w:t>
      </w:r>
      <w:r w:rsidR="00C629B0" w:rsidRPr="000A4E61">
        <w:rPr>
          <w:rFonts w:cs="Arial"/>
          <w:bCs/>
          <w:sz w:val="18"/>
          <w:szCs w:val="18"/>
        </w:rPr>
        <w:t>with expenditure being higher than budget. The Clerk is to run a detailed report of the transactions for the committee to check at the next meeting.</w:t>
      </w:r>
    </w:p>
    <w:p w14:paraId="1AD831A4" w14:textId="7CA2B33F" w:rsidR="00C629B0" w:rsidRPr="000A4E61" w:rsidRDefault="000A4E61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0A4E61">
        <w:rPr>
          <w:rFonts w:cs="Arial"/>
          <w:bCs/>
          <w:sz w:val="18"/>
          <w:szCs w:val="18"/>
        </w:rPr>
        <w:t>All other entries on the report were considered accurate.</w:t>
      </w:r>
    </w:p>
    <w:p w14:paraId="08C3661C" w14:textId="77777777" w:rsidR="000A4E61" w:rsidRDefault="000A4E61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11F6C0C" w14:textId="35B0D08A" w:rsidR="000A4E61" w:rsidRDefault="000A4E61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for a detailed salary report to be run for the July meeting was proposed by Cllr </w:t>
      </w:r>
      <w:r w:rsidR="00AB5E88">
        <w:rPr>
          <w:rFonts w:cs="Arial"/>
          <w:b/>
          <w:sz w:val="18"/>
          <w:szCs w:val="18"/>
        </w:rPr>
        <w:t>Rogers, seconded by Cllr Kearsey and all Cllrs were in favour.</w:t>
      </w:r>
    </w:p>
    <w:p w14:paraId="5B3D0E3B" w14:textId="77777777" w:rsidR="00AB5E88" w:rsidRDefault="00AB5E8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01D021E" w14:textId="52679BF6" w:rsidR="000A4E61" w:rsidRDefault="00486323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21/11. Review Jan to April 2021 </w:t>
      </w:r>
      <w:r w:rsidR="003B0BBE">
        <w:rPr>
          <w:rFonts w:cs="Arial"/>
          <w:b/>
          <w:sz w:val="18"/>
          <w:szCs w:val="18"/>
        </w:rPr>
        <w:t>budget vs expenditure report.</w:t>
      </w:r>
    </w:p>
    <w:p w14:paraId="6BD70920" w14:textId="33860BE2" w:rsidR="003B0BBE" w:rsidRDefault="003B0BBE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882AF4C" w14:textId="32E9EE01" w:rsidR="003B0BBE" w:rsidRDefault="003B0BBE" w:rsidP="000539D8">
      <w:pPr>
        <w:ind w:right="-540"/>
        <w:jc w:val="both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Noted that salary figures are still tracking higher than budget. </w:t>
      </w:r>
      <w:r w:rsidR="00341BD2">
        <w:rPr>
          <w:rFonts w:cs="Arial"/>
          <w:bCs/>
          <w:sz w:val="18"/>
          <w:szCs w:val="18"/>
        </w:rPr>
        <w:t xml:space="preserve">At the next Finance meeting the </w:t>
      </w:r>
      <w:r w:rsidR="00A66F12">
        <w:rPr>
          <w:rFonts w:cs="Arial"/>
          <w:bCs/>
          <w:sz w:val="18"/>
          <w:szCs w:val="18"/>
        </w:rPr>
        <w:t xml:space="preserve">April/May/June figures to be checked. </w:t>
      </w:r>
      <w:r w:rsidR="008A4978">
        <w:rPr>
          <w:rFonts w:cs="Arial"/>
          <w:bCs/>
          <w:sz w:val="18"/>
          <w:szCs w:val="18"/>
        </w:rPr>
        <w:t>The every quarter for audit purposes.</w:t>
      </w:r>
    </w:p>
    <w:p w14:paraId="535C609F" w14:textId="1BAF2D66" w:rsidR="008A4978" w:rsidRDefault="008A4978" w:rsidP="000539D8">
      <w:pPr>
        <w:ind w:right="-540"/>
        <w:jc w:val="both"/>
        <w:rPr>
          <w:rFonts w:cs="Arial"/>
          <w:bCs/>
          <w:sz w:val="18"/>
          <w:szCs w:val="18"/>
        </w:rPr>
      </w:pPr>
    </w:p>
    <w:p w14:paraId="2A6D535A" w14:textId="455E2FF1" w:rsidR="00EC250D" w:rsidRPr="00662333" w:rsidRDefault="00EC250D" w:rsidP="000539D8">
      <w:pPr>
        <w:ind w:right="-540"/>
        <w:jc w:val="both"/>
        <w:rPr>
          <w:rFonts w:cs="Arial"/>
          <w:b/>
          <w:sz w:val="18"/>
          <w:szCs w:val="18"/>
        </w:rPr>
      </w:pPr>
      <w:r w:rsidRPr="00662333">
        <w:rPr>
          <w:rFonts w:cs="Arial"/>
          <w:b/>
          <w:sz w:val="18"/>
          <w:szCs w:val="18"/>
        </w:rPr>
        <w:t xml:space="preserve">21/12. </w:t>
      </w:r>
      <w:r w:rsidR="00662333" w:rsidRPr="00662333">
        <w:rPr>
          <w:rFonts w:cs="Arial"/>
          <w:b/>
          <w:sz w:val="18"/>
          <w:szCs w:val="18"/>
        </w:rPr>
        <w:t>Confidential item</w:t>
      </w:r>
    </w:p>
    <w:p w14:paraId="4962006D" w14:textId="77777777" w:rsidR="00662333" w:rsidRPr="003B0BBE" w:rsidRDefault="00662333" w:rsidP="000539D8">
      <w:pPr>
        <w:ind w:right="-540"/>
        <w:jc w:val="both"/>
        <w:rPr>
          <w:rFonts w:cs="Arial"/>
          <w:bCs/>
          <w:sz w:val="18"/>
          <w:szCs w:val="18"/>
        </w:rPr>
      </w:pPr>
    </w:p>
    <w:p w14:paraId="4A6408F7" w14:textId="60F19A77" w:rsidR="000B3BFB" w:rsidRPr="00A62373" w:rsidRDefault="00662333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A62373">
        <w:rPr>
          <w:rFonts w:cs="Arial"/>
          <w:bCs/>
          <w:sz w:val="18"/>
          <w:szCs w:val="18"/>
        </w:rPr>
        <w:t xml:space="preserve">A final amount was agreed upon which to pay </w:t>
      </w:r>
      <w:r w:rsidR="00A62373" w:rsidRPr="00A62373">
        <w:rPr>
          <w:rFonts w:cs="Arial"/>
          <w:bCs/>
          <w:sz w:val="18"/>
          <w:szCs w:val="18"/>
        </w:rPr>
        <w:t>to the contractor.</w:t>
      </w:r>
    </w:p>
    <w:p w14:paraId="2FBFB753" w14:textId="77777777" w:rsidR="00A62373" w:rsidRDefault="00A62373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1F85AC6F" w14:textId="2A316A29" w:rsidR="000B3BFB" w:rsidRDefault="002E11A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Kearsey proposed the amount to be paid. Cllr </w:t>
      </w:r>
      <w:r w:rsidR="00157E15">
        <w:rPr>
          <w:rFonts w:cs="Arial"/>
          <w:b/>
          <w:sz w:val="18"/>
          <w:szCs w:val="18"/>
        </w:rPr>
        <w:t>Rogers seconded and all Cllrs were in favour</w:t>
      </w:r>
    </w:p>
    <w:p w14:paraId="44C26516" w14:textId="70ACCDB0" w:rsidR="00157E15" w:rsidRDefault="00157E15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05BCAD4" w14:textId="28F11714" w:rsidR="00157E15" w:rsidRDefault="00157E15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21/13. </w:t>
      </w:r>
      <w:r w:rsidR="00554BD8">
        <w:rPr>
          <w:rFonts w:cs="Arial"/>
          <w:b/>
          <w:sz w:val="18"/>
          <w:szCs w:val="18"/>
        </w:rPr>
        <w:t>Grant request from Wiltshire Search and Rescue</w:t>
      </w:r>
    </w:p>
    <w:p w14:paraId="440F3142" w14:textId="15E18666" w:rsidR="00554BD8" w:rsidRDefault="00554BD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7EDAD3B" w14:textId="34747288" w:rsidR="00554BD8" w:rsidRDefault="003E229D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Harris proposed £250 from the councils</w:t>
      </w:r>
      <w:r w:rsidR="002371C0">
        <w:rPr>
          <w:rFonts w:cs="Arial"/>
          <w:b/>
          <w:sz w:val="18"/>
          <w:szCs w:val="18"/>
        </w:rPr>
        <w:t xml:space="preserve"> annual</w:t>
      </w:r>
      <w:r>
        <w:rPr>
          <w:rFonts w:cs="Arial"/>
          <w:b/>
          <w:sz w:val="18"/>
          <w:szCs w:val="18"/>
        </w:rPr>
        <w:t xml:space="preserve"> grant funds. Cllr </w:t>
      </w:r>
      <w:r w:rsidR="00305744">
        <w:rPr>
          <w:rFonts w:cs="Arial"/>
          <w:b/>
          <w:sz w:val="18"/>
          <w:szCs w:val="18"/>
        </w:rPr>
        <w:t>Kearsey seconded and all other Cllrs were in favour.</w:t>
      </w:r>
    </w:p>
    <w:p w14:paraId="56B6C39A" w14:textId="3C7AC42F" w:rsidR="00305744" w:rsidRDefault="00305744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600FEEEF" w14:textId="7BA72A12" w:rsidR="00ED1154" w:rsidRDefault="00ED1154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21/14. Whole Cllr training from</w:t>
      </w:r>
      <w:r w:rsidR="00A63D12">
        <w:rPr>
          <w:rFonts w:cs="Arial"/>
          <w:b/>
          <w:sz w:val="18"/>
          <w:szCs w:val="18"/>
        </w:rPr>
        <w:t xml:space="preserve"> external supplier.</w:t>
      </w:r>
    </w:p>
    <w:p w14:paraId="1CFE4643" w14:textId="4E846074" w:rsidR="00ED1154" w:rsidRDefault="00ED1154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477524C9" w14:textId="4B310F10" w:rsidR="0036734B" w:rsidRDefault="0036734B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</w:t>
      </w:r>
      <w:r w:rsidR="009817C7">
        <w:rPr>
          <w:rFonts w:cs="Arial"/>
          <w:b/>
          <w:sz w:val="18"/>
          <w:szCs w:val="18"/>
        </w:rPr>
        <w:t>Rogers</w:t>
      </w:r>
      <w:r w:rsidR="00A63D12">
        <w:rPr>
          <w:rFonts w:cs="Arial"/>
          <w:b/>
          <w:sz w:val="18"/>
          <w:szCs w:val="18"/>
        </w:rPr>
        <w:t xml:space="preserve"> proposed the course from WALC at £200 be approved</w:t>
      </w:r>
      <w:r w:rsidR="009B53DD">
        <w:rPr>
          <w:rFonts w:cs="Arial"/>
          <w:b/>
          <w:sz w:val="18"/>
          <w:szCs w:val="18"/>
        </w:rPr>
        <w:t xml:space="preserve"> for all Cllrs. </w:t>
      </w:r>
      <w:r w:rsidR="00A63D12">
        <w:rPr>
          <w:rFonts w:cs="Arial"/>
          <w:b/>
          <w:sz w:val="18"/>
          <w:szCs w:val="18"/>
        </w:rPr>
        <w:t xml:space="preserve"> </w:t>
      </w:r>
      <w:r w:rsidR="009817C7">
        <w:rPr>
          <w:rFonts w:cs="Arial"/>
          <w:b/>
          <w:sz w:val="18"/>
          <w:szCs w:val="18"/>
        </w:rPr>
        <w:t>Cllr Kearsey seconded and all Cllrs were in favour.</w:t>
      </w:r>
    </w:p>
    <w:p w14:paraId="65ABFDC2" w14:textId="1232D817" w:rsidR="009817C7" w:rsidRDefault="009817C7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4398B150" w14:textId="2E3FE9E4" w:rsidR="009817C7" w:rsidRDefault="009817C7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21/15.</w:t>
      </w:r>
      <w:r w:rsidR="001B310D">
        <w:rPr>
          <w:rFonts w:cs="Arial"/>
          <w:b/>
          <w:sz w:val="18"/>
          <w:szCs w:val="18"/>
        </w:rPr>
        <w:t xml:space="preserve"> </w:t>
      </w:r>
      <w:r w:rsidR="00322A02">
        <w:rPr>
          <w:rFonts w:cs="Arial"/>
          <w:b/>
          <w:sz w:val="18"/>
          <w:szCs w:val="18"/>
        </w:rPr>
        <w:t>Contracts.  No items</w:t>
      </w:r>
    </w:p>
    <w:p w14:paraId="64FC9C54" w14:textId="4A062DD0" w:rsidR="00322A02" w:rsidRDefault="00322A02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6A186298" w14:textId="5486D1E1" w:rsidR="00322A02" w:rsidRDefault="00322A02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21/16. </w:t>
      </w:r>
      <w:r w:rsidR="00372382">
        <w:rPr>
          <w:rFonts w:cs="Arial"/>
          <w:b/>
          <w:sz w:val="18"/>
          <w:szCs w:val="18"/>
        </w:rPr>
        <w:t>Approve Risk Assessment for Face to Face Council meetings.</w:t>
      </w:r>
    </w:p>
    <w:p w14:paraId="532E8E50" w14:textId="3C166A48" w:rsidR="00372382" w:rsidRDefault="00372382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42F8101E" w14:textId="147DD65A" w:rsidR="00372382" w:rsidRDefault="00801191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Harris proposed that the RA document </w:t>
      </w:r>
      <w:r w:rsidR="002371C0">
        <w:rPr>
          <w:rFonts w:cs="Arial"/>
          <w:b/>
          <w:sz w:val="18"/>
          <w:szCs w:val="18"/>
        </w:rPr>
        <w:t>be</w:t>
      </w:r>
      <w:r>
        <w:rPr>
          <w:rFonts w:cs="Arial"/>
          <w:b/>
          <w:sz w:val="18"/>
          <w:szCs w:val="18"/>
        </w:rPr>
        <w:t xml:space="preserve"> approved. Cllr </w:t>
      </w:r>
      <w:r w:rsidR="00B242B8">
        <w:rPr>
          <w:rFonts w:cs="Arial"/>
          <w:b/>
          <w:sz w:val="18"/>
          <w:szCs w:val="18"/>
        </w:rPr>
        <w:t>Kearsey seconded and all Cllrs were in favour.</w:t>
      </w:r>
    </w:p>
    <w:p w14:paraId="54D8BCF0" w14:textId="19D51756" w:rsidR="00B242B8" w:rsidRDefault="00B242B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1EECF10C" w14:textId="53119F3C" w:rsidR="00B242B8" w:rsidRDefault="00B242B8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21/17. </w:t>
      </w:r>
      <w:r w:rsidR="0022720F">
        <w:rPr>
          <w:rFonts w:cs="Arial"/>
          <w:b/>
          <w:sz w:val="18"/>
          <w:szCs w:val="18"/>
        </w:rPr>
        <w:t>Changes to working hours for Administration Officer</w:t>
      </w:r>
    </w:p>
    <w:p w14:paraId="6616947D" w14:textId="0B4B7B7F" w:rsidR="0022720F" w:rsidRDefault="0022720F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69CD62D1" w14:textId="75DDE43A" w:rsidR="0022720F" w:rsidRPr="00955049" w:rsidRDefault="00F605F2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955049">
        <w:rPr>
          <w:rFonts w:cs="Arial"/>
          <w:bCs/>
          <w:sz w:val="18"/>
          <w:szCs w:val="18"/>
        </w:rPr>
        <w:t>The committee were generally in agreement with the proposal provided.  They suggest the following amendments:</w:t>
      </w:r>
    </w:p>
    <w:p w14:paraId="5C8975E9" w14:textId="2EECC40C" w:rsidR="00F605F2" w:rsidRPr="00955049" w:rsidRDefault="008B3045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955049">
        <w:rPr>
          <w:rFonts w:cs="Arial"/>
          <w:bCs/>
          <w:sz w:val="18"/>
          <w:szCs w:val="18"/>
        </w:rPr>
        <w:t>Contract states that 10 weeks of school holiday time are not work</w:t>
      </w:r>
      <w:r w:rsidR="00955049">
        <w:rPr>
          <w:rFonts w:cs="Arial"/>
          <w:bCs/>
          <w:sz w:val="18"/>
          <w:szCs w:val="18"/>
        </w:rPr>
        <w:t>ed</w:t>
      </w:r>
      <w:r w:rsidRPr="00955049">
        <w:rPr>
          <w:rFonts w:cs="Arial"/>
          <w:bCs/>
          <w:sz w:val="18"/>
          <w:szCs w:val="18"/>
        </w:rPr>
        <w:t xml:space="preserve"> – 2 weeks at Easter, 2 weeks at Christmas and 6 weeks during the summer.   </w:t>
      </w:r>
      <w:r w:rsidR="003A2E3A" w:rsidRPr="00955049">
        <w:rPr>
          <w:rFonts w:cs="Arial"/>
          <w:bCs/>
          <w:sz w:val="18"/>
          <w:szCs w:val="18"/>
        </w:rPr>
        <w:t xml:space="preserve">The annual hours </w:t>
      </w:r>
      <w:r w:rsidR="00955049">
        <w:rPr>
          <w:rFonts w:cs="Arial"/>
          <w:bCs/>
          <w:sz w:val="18"/>
          <w:szCs w:val="18"/>
        </w:rPr>
        <w:t xml:space="preserve">of work </w:t>
      </w:r>
      <w:r w:rsidR="003A2E3A" w:rsidRPr="00955049">
        <w:rPr>
          <w:rFonts w:cs="Arial"/>
          <w:bCs/>
          <w:sz w:val="18"/>
          <w:szCs w:val="18"/>
        </w:rPr>
        <w:t xml:space="preserve">are to be split equally over the remaining weeks.   </w:t>
      </w:r>
    </w:p>
    <w:p w14:paraId="6B00FC57" w14:textId="4B7F1646" w:rsidR="00EE5C72" w:rsidRPr="00955049" w:rsidRDefault="00EE5C72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955049">
        <w:rPr>
          <w:rFonts w:cs="Arial"/>
          <w:bCs/>
          <w:sz w:val="18"/>
          <w:szCs w:val="18"/>
        </w:rPr>
        <w:t>The Admin Officer retains their 4 weeks holiday allocation which will have priority booking over half term weeks</w:t>
      </w:r>
      <w:r w:rsidR="00D63DAF" w:rsidRPr="00955049">
        <w:rPr>
          <w:rFonts w:cs="Arial"/>
          <w:bCs/>
          <w:sz w:val="18"/>
          <w:szCs w:val="18"/>
        </w:rPr>
        <w:t xml:space="preserve"> plus other time as allowed by the allocation</w:t>
      </w:r>
      <w:r w:rsidR="009944BC">
        <w:rPr>
          <w:rFonts w:cs="Arial"/>
          <w:bCs/>
          <w:sz w:val="18"/>
          <w:szCs w:val="18"/>
        </w:rPr>
        <w:t xml:space="preserve"> remaining</w:t>
      </w:r>
      <w:r w:rsidRPr="00955049">
        <w:rPr>
          <w:rFonts w:cs="Arial"/>
          <w:bCs/>
          <w:sz w:val="18"/>
          <w:szCs w:val="18"/>
        </w:rPr>
        <w:t>.</w:t>
      </w:r>
    </w:p>
    <w:p w14:paraId="45154E1C" w14:textId="65865AF6" w:rsidR="00D63DAF" w:rsidRDefault="00D63DAF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955049">
        <w:rPr>
          <w:rFonts w:cs="Arial"/>
          <w:bCs/>
          <w:sz w:val="18"/>
          <w:szCs w:val="18"/>
        </w:rPr>
        <w:t xml:space="preserve">The contract will stipulate that if the Clerk is absent for </w:t>
      </w:r>
      <w:r w:rsidR="00875D19" w:rsidRPr="00955049">
        <w:rPr>
          <w:rFonts w:cs="Arial"/>
          <w:bCs/>
          <w:sz w:val="18"/>
          <w:szCs w:val="18"/>
        </w:rPr>
        <w:t>1 week or longer, the Admin Officer should be available to check emails and deal with urgent issues.</w:t>
      </w:r>
    </w:p>
    <w:p w14:paraId="6E5C7FE8" w14:textId="1E2A0E3C" w:rsidR="009944BC" w:rsidRPr="00B8236C" w:rsidRDefault="009944BC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4E70E58B" w14:textId="7FEE9466" w:rsidR="003936AF" w:rsidRPr="00B8236C" w:rsidRDefault="003936AF" w:rsidP="000539D8">
      <w:pPr>
        <w:ind w:right="-540"/>
        <w:jc w:val="both"/>
        <w:rPr>
          <w:rFonts w:cs="Arial"/>
          <w:b/>
          <w:sz w:val="18"/>
          <w:szCs w:val="18"/>
        </w:rPr>
      </w:pPr>
      <w:r w:rsidRPr="00B8236C">
        <w:rPr>
          <w:rFonts w:cs="Arial"/>
          <w:b/>
          <w:sz w:val="18"/>
          <w:szCs w:val="18"/>
        </w:rPr>
        <w:t xml:space="preserve">Cllr Harris proposed the above alterations be given to the Admin Officer for consideration. Cllr </w:t>
      </w:r>
      <w:r w:rsidR="00B8236C" w:rsidRPr="00B8236C">
        <w:rPr>
          <w:rFonts w:cs="Arial"/>
          <w:b/>
          <w:sz w:val="18"/>
          <w:szCs w:val="18"/>
        </w:rPr>
        <w:t>Rogers seconded and all Cllrs were in favour.</w:t>
      </w:r>
    </w:p>
    <w:p w14:paraId="034A316A" w14:textId="7EBFFB58" w:rsidR="00875D19" w:rsidRDefault="00875D19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4E03EE2" w14:textId="5E965857" w:rsidR="00941778" w:rsidRDefault="00C64857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2</w:t>
      </w:r>
      <w:r w:rsidR="00A93C8D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A93C8D">
        <w:rPr>
          <w:rFonts w:cs="Arial"/>
          <w:b/>
          <w:sz w:val="18"/>
          <w:szCs w:val="18"/>
        </w:rPr>
        <w:t>18</w:t>
      </w:r>
      <w:r w:rsidR="00941778">
        <w:rPr>
          <w:rFonts w:cs="Arial"/>
          <w:b/>
          <w:sz w:val="18"/>
          <w:szCs w:val="18"/>
        </w:rPr>
        <w:t xml:space="preserve"> Items for the next agenda.</w:t>
      </w:r>
    </w:p>
    <w:p w14:paraId="2404A0EE" w14:textId="48C7F0B9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396AD15C" w14:textId="73655931" w:rsidR="00A93C8D" w:rsidRPr="00456827" w:rsidRDefault="00D42C10" w:rsidP="007376FF">
      <w:pPr>
        <w:ind w:right="-540"/>
        <w:jc w:val="both"/>
        <w:rPr>
          <w:rFonts w:cs="Arial"/>
          <w:bCs/>
          <w:sz w:val="18"/>
          <w:szCs w:val="18"/>
        </w:rPr>
      </w:pPr>
      <w:r w:rsidRPr="00456827">
        <w:rPr>
          <w:rFonts w:cs="Arial"/>
          <w:bCs/>
          <w:sz w:val="18"/>
          <w:szCs w:val="18"/>
        </w:rPr>
        <w:t xml:space="preserve">Consider inviting Committee Chairman to Finance meetings so they </w:t>
      </w:r>
      <w:r w:rsidR="00456827" w:rsidRPr="00456827">
        <w:rPr>
          <w:rFonts w:cs="Arial"/>
          <w:bCs/>
          <w:sz w:val="18"/>
          <w:szCs w:val="18"/>
        </w:rPr>
        <w:t>can review their budget vs expenditure in order to ensure appropriate spend.</w:t>
      </w:r>
    </w:p>
    <w:p w14:paraId="6413808E" w14:textId="77777777" w:rsidR="00C64857" w:rsidRDefault="00C64857" w:rsidP="00EF67FA">
      <w:pPr>
        <w:ind w:right="-540"/>
        <w:jc w:val="both"/>
        <w:rPr>
          <w:rFonts w:cs="Arial"/>
          <w:sz w:val="18"/>
          <w:szCs w:val="18"/>
        </w:rPr>
      </w:pPr>
    </w:p>
    <w:p w14:paraId="1D351A18" w14:textId="213E320B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C64857">
        <w:rPr>
          <w:rFonts w:cs="Arial"/>
          <w:sz w:val="18"/>
          <w:szCs w:val="18"/>
        </w:rPr>
        <w:t xml:space="preserve">eeting closed at </w:t>
      </w:r>
      <w:r w:rsidR="005B5EC5">
        <w:rPr>
          <w:rFonts w:cs="Arial"/>
          <w:sz w:val="18"/>
          <w:szCs w:val="18"/>
        </w:rPr>
        <w:t>2</w:t>
      </w:r>
      <w:r w:rsidR="0058796B">
        <w:rPr>
          <w:rFonts w:cs="Arial"/>
          <w:sz w:val="18"/>
          <w:szCs w:val="18"/>
        </w:rPr>
        <w:t>0.31</w:t>
      </w:r>
    </w:p>
    <w:p w14:paraId="179EE763" w14:textId="77777777" w:rsidR="00C65663" w:rsidRDefault="00C65663" w:rsidP="00EF67FA">
      <w:pPr>
        <w:ind w:right="-540"/>
        <w:jc w:val="both"/>
        <w:rPr>
          <w:rFonts w:cs="Arial"/>
          <w:sz w:val="18"/>
          <w:szCs w:val="18"/>
        </w:rPr>
      </w:pPr>
    </w:p>
    <w:p w14:paraId="146060B6" w14:textId="6A102379" w:rsidR="009744F9" w:rsidRPr="00247771" w:rsidRDefault="00EF67FA" w:rsidP="00247771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5B5EC5">
        <w:rPr>
          <w:rFonts w:cs="Arial"/>
          <w:sz w:val="18"/>
          <w:szCs w:val="18"/>
        </w:rPr>
        <w:t xml:space="preserve">Tuesday </w:t>
      </w:r>
      <w:r w:rsidR="0058796B">
        <w:rPr>
          <w:rFonts w:cs="Arial"/>
          <w:sz w:val="18"/>
          <w:szCs w:val="18"/>
        </w:rPr>
        <w:t>6</w:t>
      </w:r>
      <w:r w:rsidR="0058796B" w:rsidRPr="0058796B">
        <w:rPr>
          <w:rFonts w:cs="Arial"/>
          <w:sz w:val="18"/>
          <w:szCs w:val="18"/>
          <w:vertAlign w:val="superscript"/>
        </w:rPr>
        <w:t>th</w:t>
      </w:r>
      <w:r w:rsidR="0058796B">
        <w:rPr>
          <w:rFonts w:cs="Arial"/>
          <w:sz w:val="18"/>
          <w:szCs w:val="18"/>
        </w:rPr>
        <w:t xml:space="preserve"> July</w:t>
      </w:r>
      <w:r w:rsidR="0088639A">
        <w:rPr>
          <w:rFonts w:cs="Arial"/>
          <w:sz w:val="18"/>
          <w:szCs w:val="18"/>
        </w:rPr>
        <w:t xml:space="preserve"> at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r w:rsidR="0058796B">
        <w:rPr>
          <w:rFonts w:cs="Arial"/>
          <w:sz w:val="18"/>
          <w:szCs w:val="18"/>
        </w:rPr>
        <w:t>At a location to be advised.</w:t>
      </w:r>
    </w:p>
    <w:p w14:paraId="2D6136F2" w14:textId="77777777" w:rsidR="009744F9" w:rsidRDefault="009744F9" w:rsidP="00247771">
      <w:pPr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04"/>
        <w:gridCol w:w="104"/>
        <w:gridCol w:w="132"/>
        <w:gridCol w:w="135"/>
        <w:gridCol w:w="359"/>
      </w:tblGrid>
      <w:tr w:rsidR="006D5367" w:rsidRPr="002F3BA1" w14:paraId="03446328" w14:textId="77777777" w:rsidTr="001B65EB">
        <w:tc>
          <w:tcPr>
            <w:tcW w:w="1852" w:type="dxa"/>
            <w:gridSpan w:val="2"/>
          </w:tcPr>
          <w:p w14:paraId="238F9506" w14:textId="77777777" w:rsidR="007645A5" w:rsidRPr="002C3F77" w:rsidRDefault="007645A5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1FE6E98F" w14:textId="77777777" w:rsidTr="001B65EB">
        <w:trPr>
          <w:trHeight w:val="74"/>
        </w:trPr>
        <w:tc>
          <w:tcPr>
            <w:tcW w:w="1257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2124"/>
              <w:gridCol w:w="7371"/>
            </w:tblGrid>
            <w:tr w:rsidR="00941778" w14:paraId="72C6A9A7" w14:textId="77777777" w:rsidTr="008213FA">
              <w:tc>
                <w:tcPr>
                  <w:tcW w:w="883" w:type="dxa"/>
                </w:tcPr>
                <w:p w14:paraId="6E816AA9" w14:textId="23DEB1FE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2124" w:type="dxa"/>
                </w:tcPr>
                <w:p w14:paraId="75E5BB12" w14:textId="24C4C957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Reference</w:t>
                  </w:r>
                </w:p>
              </w:tc>
              <w:tc>
                <w:tcPr>
                  <w:tcW w:w="7371" w:type="dxa"/>
                </w:tcPr>
                <w:p w14:paraId="09468E1D" w14:textId="41BE0534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715EA2" w14:paraId="6D62EA04" w14:textId="77777777" w:rsidTr="008213FA">
              <w:tc>
                <w:tcPr>
                  <w:tcW w:w="883" w:type="dxa"/>
                </w:tcPr>
                <w:p w14:paraId="09ABCB4E" w14:textId="06B88CAC" w:rsidR="00715EA2" w:rsidRDefault="00715EA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EA329C8" w14:textId="70F967A4" w:rsidR="00715EA2" w:rsidRDefault="00715EA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7486AB34" w14:textId="2B09F185" w:rsidR="00715EA2" w:rsidRDefault="00715EA2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Ask the Wroughton Clerk how the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Ellendune</w:t>
                  </w:r>
                  <w:proofErr w:type="spellEnd"/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is set up</w:t>
                  </w:r>
                </w:p>
              </w:tc>
            </w:tr>
            <w:tr w:rsidR="003C40D9" w14:paraId="3108FFBF" w14:textId="77777777" w:rsidTr="008213FA">
              <w:tc>
                <w:tcPr>
                  <w:tcW w:w="883" w:type="dxa"/>
                </w:tcPr>
                <w:p w14:paraId="6C944D41" w14:textId="3AC190F9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0649746" w14:textId="2D1BC5E6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20/26</w:t>
                  </w:r>
                </w:p>
              </w:tc>
              <w:tc>
                <w:tcPr>
                  <w:tcW w:w="7371" w:type="dxa"/>
                </w:tcPr>
                <w:p w14:paraId="7E0C1831" w14:textId="77A063EF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Work with Admin Officer to set up Unity on-line banking</w:t>
                  </w:r>
                </w:p>
              </w:tc>
            </w:tr>
            <w:tr w:rsidR="003C40D9" w14:paraId="755647FD" w14:textId="77777777" w:rsidTr="008213FA">
              <w:tc>
                <w:tcPr>
                  <w:tcW w:w="883" w:type="dxa"/>
                </w:tcPr>
                <w:p w14:paraId="7C52E71E" w14:textId="70C07B94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37954F9" w14:textId="679AD9BA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20/34</w:t>
                  </w:r>
                  <w:r w:rsidR="00F37AA8">
                    <w:rPr>
                      <w:rFonts w:cs="Arial"/>
                      <w:b/>
                      <w:sz w:val="18"/>
                      <w:szCs w:val="18"/>
                    </w:rPr>
                    <w:t xml:space="preserve"> &amp; </w:t>
                  </w:r>
                  <w:r w:rsidR="00D648FC">
                    <w:rPr>
                      <w:rFonts w:cs="Arial"/>
                      <w:b/>
                      <w:sz w:val="18"/>
                      <w:szCs w:val="18"/>
                    </w:rPr>
                    <w:t>21/18</w:t>
                  </w:r>
                </w:p>
              </w:tc>
              <w:tc>
                <w:tcPr>
                  <w:tcW w:w="7371" w:type="dxa"/>
                </w:tcPr>
                <w:p w14:paraId="30BD9DAA" w14:textId="5171D94A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Add item to next Finance agenda</w:t>
                  </w:r>
                </w:p>
              </w:tc>
            </w:tr>
            <w:tr w:rsidR="00D648FC" w14:paraId="2312BFD7" w14:textId="77777777" w:rsidTr="008213FA">
              <w:tc>
                <w:tcPr>
                  <w:tcW w:w="883" w:type="dxa"/>
                </w:tcPr>
                <w:p w14:paraId="112864D6" w14:textId="67ACEB8A" w:rsidR="00D648FC" w:rsidRDefault="00D648FC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55B10FA0" w14:textId="6D5576AB" w:rsidR="00D648FC" w:rsidRDefault="00D648FC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21/09</w:t>
                  </w:r>
                </w:p>
              </w:tc>
              <w:tc>
                <w:tcPr>
                  <w:tcW w:w="7371" w:type="dxa"/>
                </w:tcPr>
                <w:p w14:paraId="04B15B93" w14:textId="6392C4A2" w:rsidR="00D648FC" w:rsidRDefault="00D648FC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Add review of budget vs expenditure report to every bi-monthly Finance meeting</w:t>
                  </w:r>
                </w:p>
              </w:tc>
            </w:tr>
            <w:tr w:rsidR="00D648FC" w14:paraId="0EEBB907" w14:textId="77777777" w:rsidTr="008213FA">
              <w:tc>
                <w:tcPr>
                  <w:tcW w:w="883" w:type="dxa"/>
                </w:tcPr>
                <w:p w14:paraId="4011EF26" w14:textId="0A2C2E69" w:rsidR="00D648FC" w:rsidRDefault="00D648FC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0B1069E3" w14:textId="11DF8AFB" w:rsidR="00D648FC" w:rsidRDefault="00D648FC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</w:t>
                  </w:r>
                  <w:r w:rsidR="00E10287">
                    <w:rPr>
                      <w:rFonts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371" w:type="dxa"/>
                </w:tcPr>
                <w:p w14:paraId="0FBADE38" w14:textId="44A66015" w:rsidR="00D648FC" w:rsidRDefault="00E10287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 to run off a detailed report on the differences between budget and expenditure on salary payments</w:t>
                  </w:r>
                </w:p>
              </w:tc>
            </w:tr>
            <w:tr w:rsidR="00E10287" w14:paraId="318B2289" w14:textId="77777777" w:rsidTr="008213FA">
              <w:tc>
                <w:tcPr>
                  <w:tcW w:w="883" w:type="dxa"/>
                </w:tcPr>
                <w:p w14:paraId="2B0AB2E2" w14:textId="26D2583E" w:rsidR="00E10287" w:rsidRDefault="00E10287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547D40BF" w14:textId="4939C8A8" w:rsidR="00E10287" w:rsidRDefault="00E10287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21/11</w:t>
                  </w:r>
                </w:p>
              </w:tc>
              <w:tc>
                <w:tcPr>
                  <w:tcW w:w="7371" w:type="dxa"/>
                </w:tcPr>
                <w:p w14:paraId="6429C583" w14:textId="4258616E" w:rsidR="00E10287" w:rsidRDefault="00A34BF0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April/May/June budget vs expenditure report to be viewed at July meeting</w:t>
                  </w:r>
                </w:p>
              </w:tc>
            </w:tr>
          </w:tbl>
          <w:p w14:paraId="4A84F653" w14:textId="2DB4CA5D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63822EB4" w14:textId="789BDD4E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14:paraId="69E8B7FA" w14:textId="267DDA65" w:rsidR="00E039D1" w:rsidRPr="007C216B" w:rsidRDefault="00E039D1" w:rsidP="009417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E65542" w:rsidRPr="002F3BA1" w14:paraId="2F9FEDA5" w14:textId="77777777" w:rsidTr="001B65EB">
        <w:trPr>
          <w:trHeight w:val="74"/>
        </w:trPr>
        <w:tc>
          <w:tcPr>
            <w:tcW w:w="1852" w:type="dxa"/>
            <w:gridSpan w:val="2"/>
          </w:tcPr>
          <w:p w14:paraId="2932D30F" w14:textId="41FC75CA" w:rsidR="00E65542" w:rsidRDefault="00E65542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1DD7BBB8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20D761E" w14:textId="5B2E85AD" w:rsidR="00B34A51" w:rsidRDefault="00B34A51" w:rsidP="005C46B9">
      <w:pPr>
        <w:rPr>
          <w:b/>
        </w:rPr>
      </w:pPr>
    </w:p>
    <w:sectPr w:rsidR="00B34A51" w:rsidSect="001B6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1D78" w14:textId="77777777" w:rsidR="000F1BC6" w:rsidRDefault="000F1BC6">
      <w:r>
        <w:separator/>
      </w:r>
    </w:p>
  </w:endnote>
  <w:endnote w:type="continuationSeparator" w:id="0">
    <w:p w14:paraId="0B5D1A67" w14:textId="77777777" w:rsidR="000F1BC6" w:rsidRDefault="000F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360E6E10" w:rsidR="00941778" w:rsidRDefault="00AB1135">
    <w:pPr>
      <w:pStyle w:val="Footer"/>
    </w:pPr>
    <w:r>
      <w:t>Finance meeting minutes</w:t>
    </w:r>
    <w:r w:rsidR="005B5EC5">
      <w:t xml:space="preserve"> </w:t>
    </w:r>
    <w:r w:rsidR="006B721C">
      <w:t>4.5</w:t>
    </w:r>
    <w:r w:rsidR="005B5EC5">
      <w:t>.2021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56193" w14:textId="77777777" w:rsidR="000F1BC6" w:rsidRDefault="000F1BC6">
      <w:r>
        <w:separator/>
      </w:r>
    </w:p>
  </w:footnote>
  <w:footnote w:type="continuationSeparator" w:id="0">
    <w:p w14:paraId="6096EE6C" w14:textId="77777777" w:rsidR="000F1BC6" w:rsidRDefault="000F1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4E9C12AF" w:rsidR="00941778" w:rsidRDefault="000F1BC6">
    <w:pPr>
      <w:pStyle w:val="Header"/>
    </w:pPr>
    <w:r>
      <w:rPr>
        <w:noProof/>
      </w:rPr>
      <w:pict w14:anchorId="5941D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8" o:sp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021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756EA4" w14:textId="1EC9C811" w:rsidR="00941778" w:rsidRDefault="0094177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F2A17" w14:textId="1CF54870" w:rsidR="00941778" w:rsidRDefault="000F1BC6">
    <w:pPr>
      <w:pStyle w:val="Header"/>
    </w:pPr>
    <w:r>
      <w:rPr>
        <w:noProof/>
      </w:rPr>
      <w:pict w14:anchorId="28C4B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9" o:spid="_x0000_s2055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CDB" w14:textId="77CB2057" w:rsidR="00941778" w:rsidRDefault="000F1BC6">
    <w:pPr>
      <w:pStyle w:val="Header"/>
    </w:pPr>
    <w:r>
      <w:rPr>
        <w:noProof/>
      </w:rPr>
      <w:pict w14:anchorId="71557D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7" o:spid="_x0000_s2053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50CDF"/>
    <w:rsid w:val="000539D8"/>
    <w:rsid w:val="00053F46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E61"/>
    <w:rsid w:val="000A54C3"/>
    <w:rsid w:val="000A6242"/>
    <w:rsid w:val="000A65CC"/>
    <w:rsid w:val="000A69BF"/>
    <w:rsid w:val="000B2294"/>
    <w:rsid w:val="000B34A8"/>
    <w:rsid w:val="000B3BFB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5DA2"/>
    <w:rsid w:val="000E62FC"/>
    <w:rsid w:val="000E69C0"/>
    <w:rsid w:val="000E6B05"/>
    <w:rsid w:val="000E72AB"/>
    <w:rsid w:val="000E7737"/>
    <w:rsid w:val="000F1BC6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3739"/>
    <w:rsid w:val="00114C44"/>
    <w:rsid w:val="00115371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57E15"/>
    <w:rsid w:val="00160A33"/>
    <w:rsid w:val="0016110E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B0FCD"/>
    <w:rsid w:val="001B168F"/>
    <w:rsid w:val="001B1FEA"/>
    <w:rsid w:val="001B310A"/>
    <w:rsid w:val="001B310D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4B07"/>
    <w:rsid w:val="001E5097"/>
    <w:rsid w:val="001E55FF"/>
    <w:rsid w:val="001E65B2"/>
    <w:rsid w:val="001E700A"/>
    <w:rsid w:val="001E74FD"/>
    <w:rsid w:val="001F0B1C"/>
    <w:rsid w:val="001F12C6"/>
    <w:rsid w:val="001F209F"/>
    <w:rsid w:val="001F2AA2"/>
    <w:rsid w:val="001F2AD8"/>
    <w:rsid w:val="001F35CE"/>
    <w:rsid w:val="001F36AF"/>
    <w:rsid w:val="001F3AB4"/>
    <w:rsid w:val="001F7BF0"/>
    <w:rsid w:val="001F7FD6"/>
    <w:rsid w:val="002021C8"/>
    <w:rsid w:val="002022E6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737D"/>
    <w:rsid w:val="00217EB3"/>
    <w:rsid w:val="0022720F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1C0"/>
    <w:rsid w:val="0023780D"/>
    <w:rsid w:val="0023796E"/>
    <w:rsid w:val="002410F3"/>
    <w:rsid w:val="002412BA"/>
    <w:rsid w:val="00242B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9DC"/>
    <w:rsid w:val="00291F6F"/>
    <w:rsid w:val="00297C57"/>
    <w:rsid w:val="002A1EE6"/>
    <w:rsid w:val="002A44C1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F6F"/>
    <w:rsid w:val="002B730A"/>
    <w:rsid w:val="002C03FF"/>
    <w:rsid w:val="002C1EDE"/>
    <w:rsid w:val="002C263E"/>
    <w:rsid w:val="002C34A0"/>
    <w:rsid w:val="002C3A0E"/>
    <w:rsid w:val="002C3F77"/>
    <w:rsid w:val="002C3F88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1AC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744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B30"/>
    <w:rsid w:val="00325F77"/>
    <w:rsid w:val="00330BE5"/>
    <w:rsid w:val="003322D4"/>
    <w:rsid w:val="003328C5"/>
    <w:rsid w:val="00333922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FCE"/>
    <w:rsid w:val="00344350"/>
    <w:rsid w:val="003450A5"/>
    <w:rsid w:val="00345726"/>
    <w:rsid w:val="00350250"/>
    <w:rsid w:val="003544D6"/>
    <w:rsid w:val="00355940"/>
    <w:rsid w:val="00356796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4B"/>
    <w:rsid w:val="003673D6"/>
    <w:rsid w:val="00367EFC"/>
    <w:rsid w:val="003705B5"/>
    <w:rsid w:val="00371106"/>
    <w:rsid w:val="003714BD"/>
    <w:rsid w:val="00372382"/>
    <w:rsid w:val="003724C0"/>
    <w:rsid w:val="00372609"/>
    <w:rsid w:val="00374B13"/>
    <w:rsid w:val="0037626A"/>
    <w:rsid w:val="00376EFB"/>
    <w:rsid w:val="00377D2C"/>
    <w:rsid w:val="00381837"/>
    <w:rsid w:val="0038265E"/>
    <w:rsid w:val="00383175"/>
    <w:rsid w:val="00383F91"/>
    <w:rsid w:val="00384D9D"/>
    <w:rsid w:val="00385F26"/>
    <w:rsid w:val="00386110"/>
    <w:rsid w:val="00386B72"/>
    <w:rsid w:val="00387FAC"/>
    <w:rsid w:val="00391699"/>
    <w:rsid w:val="0039368E"/>
    <w:rsid w:val="003936AF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3A"/>
    <w:rsid w:val="003A2E57"/>
    <w:rsid w:val="003A3D4D"/>
    <w:rsid w:val="003A5ED7"/>
    <w:rsid w:val="003A788C"/>
    <w:rsid w:val="003A7FCC"/>
    <w:rsid w:val="003B0BBE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40D9"/>
    <w:rsid w:val="003C5799"/>
    <w:rsid w:val="003C6264"/>
    <w:rsid w:val="003C72BD"/>
    <w:rsid w:val="003C7492"/>
    <w:rsid w:val="003C7C86"/>
    <w:rsid w:val="003D09A2"/>
    <w:rsid w:val="003D19A8"/>
    <w:rsid w:val="003D37AD"/>
    <w:rsid w:val="003D6EB1"/>
    <w:rsid w:val="003D7F6F"/>
    <w:rsid w:val="003E0FFD"/>
    <w:rsid w:val="003E1487"/>
    <w:rsid w:val="003E1642"/>
    <w:rsid w:val="003E1AA5"/>
    <w:rsid w:val="003E229D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665"/>
    <w:rsid w:val="003F0AF5"/>
    <w:rsid w:val="003F0BCB"/>
    <w:rsid w:val="003F1132"/>
    <w:rsid w:val="003F19CE"/>
    <w:rsid w:val="003F2455"/>
    <w:rsid w:val="003F4879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48DA"/>
    <w:rsid w:val="00466ABC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77DE9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323"/>
    <w:rsid w:val="00486A1A"/>
    <w:rsid w:val="004918A3"/>
    <w:rsid w:val="00491FD7"/>
    <w:rsid w:val="00492130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A7736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C0519"/>
    <w:rsid w:val="004C0938"/>
    <w:rsid w:val="004C1906"/>
    <w:rsid w:val="004C32D1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A92"/>
    <w:rsid w:val="004E0D99"/>
    <w:rsid w:val="004E1C1E"/>
    <w:rsid w:val="004E3260"/>
    <w:rsid w:val="004E612C"/>
    <w:rsid w:val="004E6532"/>
    <w:rsid w:val="004E69A9"/>
    <w:rsid w:val="004F130F"/>
    <w:rsid w:val="004F17FB"/>
    <w:rsid w:val="004F1984"/>
    <w:rsid w:val="004F3703"/>
    <w:rsid w:val="004F400A"/>
    <w:rsid w:val="004F62B8"/>
    <w:rsid w:val="004F690F"/>
    <w:rsid w:val="00501024"/>
    <w:rsid w:val="00502EE0"/>
    <w:rsid w:val="00503F54"/>
    <w:rsid w:val="005044F9"/>
    <w:rsid w:val="00505159"/>
    <w:rsid w:val="0050598E"/>
    <w:rsid w:val="00507014"/>
    <w:rsid w:val="00510F58"/>
    <w:rsid w:val="00511F28"/>
    <w:rsid w:val="00512539"/>
    <w:rsid w:val="00512F6B"/>
    <w:rsid w:val="005132F0"/>
    <w:rsid w:val="00514082"/>
    <w:rsid w:val="00516FC8"/>
    <w:rsid w:val="00521849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4BD8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8796B"/>
    <w:rsid w:val="005910E2"/>
    <w:rsid w:val="00593681"/>
    <w:rsid w:val="00593DD6"/>
    <w:rsid w:val="00593E37"/>
    <w:rsid w:val="00595DD3"/>
    <w:rsid w:val="00596018"/>
    <w:rsid w:val="0059634D"/>
    <w:rsid w:val="00596707"/>
    <w:rsid w:val="00596A49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B154A"/>
    <w:rsid w:val="005B271C"/>
    <w:rsid w:val="005B4457"/>
    <w:rsid w:val="005B50B8"/>
    <w:rsid w:val="005B50BB"/>
    <w:rsid w:val="005B5EC5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53B9"/>
    <w:rsid w:val="005F5C10"/>
    <w:rsid w:val="005F73D8"/>
    <w:rsid w:val="005F77E4"/>
    <w:rsid w:val="00600A71"/>
    <w:rsid w:val="006037D7"/>
    <w:rsid w:val="00604031"/>
    <w:rsid w:val="006050E7"/>
    <w:rsid w:val="00605228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CA7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333"/>
    <w:rsid w:val="00662E71"/>
    <w:rsid w:val="006639F0"/>
    <w:rsid w:val="00664663"/>
    <w:rsid w:val="00664840"/>
    <w:rsid w:val="0066540B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B721C"/>
    <w:rsid w:val="006C1D3A"/>
    <w:rsid w:val="006C212F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15EA2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1900"/>
    <w:rsid w:val="00762744"/>
    <w:rsid w:val="00762918"/>
    <w:rsid w:val="00763799"/>
    <w:rsid w:val="00763B57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A0EF1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66B0"/>
    <w:rsid w:val="00810DC2"/>
    <w:rsid w:val="00810FF3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13FA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B20"/>
    <w:rsid w:val="00832404"/>
    <w:rsid w:val="00832A2B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64E"/>
    <w:rsid w:val="00867323"/>
    <w:rsid w:val="00871CD6"/>
    <w:rsid w:val="008725B2"/>
    <w:rsid w:val="00874356"/>
    <w:rsid w:val="0087447B"/>
    <w:rsid w:val="00875D19"/>
    <w:rsid w:val="00875E36"/>
    <w:rsid w:val="0087648A"/>
    <w:rsid w:val="008804D5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4978"/>
    <w:rsid w:val="008A5D2A"/>
    <w:rsid w:val="008A6DCF"/>
    <w:rsid w:val="008A7622"/>
    <w:rsid w:val="008B0246"/>
    <w:rsid w:val="008B13BC"/>
    <w:rsid w:val="008B1516"/>
    <w:rsid w:val="008B2364"/>
    <w:rsid w:val="008B2CBE"/>
    <w:rsid w:val="008B3045"/>
    <w:rsid w:val="008B3F6D"/>
    <w:rsid w:val="008B48A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434C"/>
    <w:rsid w:val="008F540D"/>
    <w:rsid w:val="008F6354"/>
    <w:rsid w:val="008F682B"/>
    <w:rsid w:val="008F7148"/>
    <w:rsid w:val="008F788F"/>
    <w:rsid w:val="008F78B8"/>
    <w:rsid w:val="009009F7"/>
    <w:rsid w:val="00902D96"/>
    <w:rsid w:val="00904F70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6B0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3C50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049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149"/>
    <w:rsid w:val="0097323A"/>
    <w:rsid w:val="009744F9"/>
    <w:rsid w:val="00975DA1"/>
    <w:rsid w:val="00976391"/>
    <w:rsid w:val="00976A18"/>
    <w:rsid w:val="00977102"/>
    <w:rsid w:val="009812F8"/>
    <w:rsid w:val="009817C7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44BC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3DD"/>
    <w:rsid w:val="009B5488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A21"/>
    <w:rsid w:val="009E3D16"/>
    <w:rsid w:val="009E5760"/>
    <w:rsid w:val="009E5833"/>
    <w:rsid w:val="009E6757"/>
    <w:rsid w:val="009F03F3"/>
    <w:rsid w:val="009F1487"/>
    <w:rsid w:val="009F1D46"/>
    <w:rsid w:val="009F3B57"/>
    <w:rsid w:val="009F6280"/>
    <w:rsid w:val="009F69FC"/>
    <w:rsid w:val="009F6B3A"/>
    <w:rsid w:val="009F722A"/>
    <w:rsid w:val="00A0003B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4BF0"/>
    <w:rsid w:val="00A35309"/>
    <w:rsid w:val="00A3629F"/>
    <w:rsid w:val="00A363B7"/>
    <w:rsid w:val="00A3680E"/>
    <w:rsid w:val="00A368C3"/>
    <w:rsid w:val="00A3720E"/>
    <w:rsid w:val="00A37261"/>
    <w:rsid w:val="00A42980"/>
    <w:rsid w:val="00A43376"/>
    <w:rsid w:val="00A433AC"/>
    <w:rsid w:val="00A4386E"/>
    <w:rsid w:val="00A439B3"/>
    <w:rsid w:val="00A4460B"/>
    <w:rsid w:val="00A44FB4"/>
    <w:rsid w:val="00A457E7"/>
    <w:rsid w:val="00A45B34"/>
    <w:rsid w:val="00A46715"/>
    <w:rsid w:val="00A47AF4"/>
    <w:rsid w:val="00A47BED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DBD"/>
    <w:rsid w:val="00A65EFC"/>
    <w:rsid w:val="00A65F83"/>
    <w:rsid w:val="00A66F12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3FDD"/>
    <w:rsid w:val="00AA6016"/>
    <w:rsid w:val="00AA6160"/>
    <w:rsid w:val="00AB04D9"/>
    <w:rsid w:val="00AB0A78"/>
    <w:rsid w:val="00AB1135"/>
    <w:rsid w:val="00AB158C"/>
    <w:rsid w:val="00AB2341"/>
    <w:rsid w:val="00AB23B2"/>
    <w:rsid w:val="00AB260F"/>
    <w:rsid w:val="00AB49E8"/>
    <w:rsid w:val="00AB562A"/>
    <w:rsid w:val="00AB5D20"/>
    <w:rsid w:val="00AB5E88"/>
    <w:rsid w:val="00AB6118"/>
    <w:rsid w:val="00AB6878"/>
    <w:rsid w:val="00AB7B2C"/>
    <w:rsid w:val="00AC0205"/>
    <w:rsid w:val="00AC1319"/>
    <w:rsid w:val="00AC683E"/>
    <w:rsid w:val="00AC73B0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24CF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410A"/>
    <w:rsid w:val="00B15189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2B8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A06"/>
    <w:rsid w:val="00B607C0"/>
    <w:rsid w:val="00B60E52"/>
    <w:rsid w:val="00B624FB"/>
    <w:rsid w:val="00B626B6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236C"/>
    <w:rsid w:val="00B831A7"/>
    <w:rsid w:val="00B84269"/>
    <w:rsid w:val="00B844BD"/>
    <w:rsid w:val="00B84C07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2BFF"/>
    <w:rsid w:val="00BA31A2"/>
    <w:rsid w:val="00BA4A77"/>
    <w:rsid w:val="00BA6578"/>
    <w:rsid w:val="00BA675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3561"/>
    <w:rsid w:val="00BD3BAF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4A45"/>
    <w:rsid w:val="00BF4D0C"/>
    <w:rsid w:val="00BF7A3D"/>
    <w:rsid w:val="00BF7B87"/>
    <w:rsid w:val="00C00441"/>
    <w:rsid w:val="00C0095A"/>
    <w:rsid w:val="00C00A12"/>
    <w:rsid w:val="00C01EEC"/>
    <w:rsid w:val="00C01F8C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1278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9B0"/>
    <w:rsid w:val="00C62A06"/>
    <w:rsid w:val="00C62FB4"/>
    <w:rsid w:val="00C6309A"/>
    <w:rsid w:val="00C64857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7F85"/>
    <w:rsid w:val="00D11454"/>
    <w:rsid w:val="00D1219C"/>
    <w:rsid w:val="00D1482B"/>
    <w:rsid w:val="00D14C1A"/>
    <w:rsid w:val="00D1506C"/>
    <w:rsid w:val="00D1530D"/>
    <w:rsid w:val="00D1594E"/>
    <w:rsid w:val="00D164F6"/>
    <w:rsid w:val="00D171AD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835"/>
    <w:rsid w:val="00D42C10"/>
    <w:rsid w:val="00D463CB"/>
    <w:rsid w:val="00D4649D"/>
    <w:rsid w:val="00D46583"/>
    <w:rsid w:val="00D47089"/>
    <w:rsid w:val="00D50D0F"/>
    <w:rsid w:val="00D51323"/>
    <w:rsid w:val="00D51817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3DAF"/>
    <w:rsid w:val="00D6473C"/>
    <w:rsid w:val="00D648FC"/>
    <w:rsid w:val="00D651D9"/>
    <w:rsid w:val="00D65C5F"/>
    <w:rsid w:val="00D66317"/>
    <w:rsid w:val="00D67126"/>
    <w:rsid w:val="00D72108"/>
    <w:rsid w:val="00D72748"/>
    <w:rsid w:val="00D7539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6B64"/>
    <w:rsid w:val="00DB1743"/>
    <w:rsid w:val="00DB2933"/>
    <w:rsid w:val="00DB4815"/>
    <w:rsid w:val="00DB6659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9D1"/>
    <w:rsid w:val="00E04CB4"/>
    <w:rsid w:val="00E04EC5"/>
    <w:rsid w:val="00E0541C"/>
    <w:rsid w:val="00E0543F"/>
    <w:rsid w:val="00E06955"/>
    <w:rsid w:val="00E06BBA"/>
    <w:rsid w:val="00E06FCD"/>
    <w:rsid w:val="00E10287"/>
    <w:rsid w:val="00E11573"/>
    <w:rsid w:val="00E11967"/>
    <w:rsid w:val="00E119EE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E65"/>
    <w:rsid w:val="00E965BA"/>
    <w:rsid w:val="00E9707F"/>
    <w:rsid w:val="00E97B06"/>
    <w:rsid w:val="00EA0167"/>
    <w:rsid w:val="00EA04F5"/>
    <w:rsid w:val="00EA0F88"/>
    <w:rsid w:val="00EA168F"/>
    <w:rsid w:val="00EA2558"/>
    <w:rsid w:val="00EA2F49"/>
    <w:rsid w:val="00EA32CD"/>
    <w:rsid w:val="00EA4BBC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50D"/>
    <w:rsid w:val="00EC2BD0"/>
    <w:rsid w:val="00EC4492"/>
    <w:rsid w:val="00EC6A29"/>
    <w:rsid w:val="00EC7B31"/>
    <w:rsid w:val="00ED1154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13D5"/>
    <w:rsid w:val="00EE3AF1"/>
    <w:rsid w:val="00EE57DC"/>
    <w:rsid w:val="00EE5831"/>
    <w:rsid w:val="00EE5C72"/>
    <w:rsid w:val="00EE5F20"/>
    <w:rsid w:val="00EE645B"/>
    <w:rsid w:val="00EE64FD"/>
    <w:rsid w:val="00EE6808"/>
    <w:rsid w:val="00EE70C6"/>
    <w:rsid w:val="00EE743D"/>
    <w:rsid w:val="00EF084D"/>
    <w:rsid w:val="00EF1A0E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7B2"/>
    <w:rsid w:val="00F13D47"/>
    <w:rsid w:val="00F1490E"/>
    <w:rsid w:val="00F149C1"/>
    <w:rsid w:val="00F156F9"/>
    <w:rsid w:val="00F17DC0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945"/>
    <w:rsid w:val="00F37AA8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4766"/>
    <w:rsid w:val="00F55053"/>
    <w:rsid w:val="00F568EE"/>
    <w:rsid w:val="00F56BDC"/>
    <w:rsid w:val="00F601C1"/>
    <w:rsid w:val="00F605F2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5443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0973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5B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4F8D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85</cp:revision>
  <cp:lastPrinted>2021-06-09T11:39:00Z</cp:lastPrinted>
  <dcterms:created xsi:type="dcterms:W3CDTF">2021-05-18T09:15:00Z</dcterms:created>
  <dcterms:modified xsi:type="dcterms:W3CDTF">2021-06-09T11:53:00Z</dcterms:modified>
</cp:coreProperties>
</file>