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:rsidR="004A14C4" w:rsidRDefault="004A14C4" w:rsidP="006371D3">
      <w:pPr>
        <w:pStyle w:val="Heading2"/>
        <w:rPr>
          <w:sz w:val="18"/>
        </w:rPr>
      </w:pPr>
      <w:proofErr w:type="gramStart"/>
      <w:r w:rsidRPr="00B72B9F">
        <w:rPr>
          <w:sz w:val="18"/>
        </w:rPr>
        <w:t>meeting</w:t>
      </w:r>
      <w:proofErr w:type="gramEnd"/>
      <w:r w:rsidRPr="00B72B9F">
        <w:rPr>
          <w:sz w:val="18"/>
        </w:rPr>
        <w:t xml:space="preserve"> </w:t>
      </w:r>
      <w:r w:rsidR="00801B39">
        <w:rPr>
          <w:sz w:val="18"/>
        </w:rPr>
        <w:t xml:space="preserve">remotely via Zoom. </w:t>
      </w:r>
      <w:r w:rsidR="00EC3005">
        <w:rPr>
          <w:sz w:val="18"/>
        </w:rPr>
        <w:t>Tuesday</w:t>
      </w:r>
      <w:r w:rsidR="001420E8" w:rsidRPr="00B72B9F">
        <w:rPr>
          <w:sz w:val="18"/>
        </w:rPr>
        <w:t xml:space="preserve"> </w:t>
      </w:r>
      <w:r w:rsidR="005C6D67">
        <w:rPr>
          <w:b w:val="0"/>
          <w:sz w:val="18"/>
        </w:rPr>
        <w:t>23</w:t>
      </w:r>
      <w:r w:rsidR="005C6D67" w:rsidRPr="005C6D67">
        <w:rPr>
          <w:b w:val="0"/>
          <w:sz w:val="18"/>
          <w:vertAlign w:val="superscript"/>
        </w:rPr>
        <w:t>rd</w:t>
      </w:r>
      <w:r w:rsidR="005C6D67">
        <w:rPr>
          <w:b w:val="0"/>
          <w:sz w:val="18"/>
        </w:rPr>
        <w:t xml:space="preserve"> June</w:t>
      </w:r>
      <w:r w:rsidR="00833942">
        <w:rPr>
          <w:b w:val="0"/>
          <w:sz w:val="18"/>
        </w:rPr>
        <w:t xml:space="preserve"> </w:t>
      </w:r>
      <w:r w:rsidR="00EC3005">
        <w:rPr>
          <w:sz w:val="18"/>
        </w:rPr>
        <w:t>2020</w:t>
      </w:r>
      <w:r w:rsidR="001553BD" w:rsidRPr="00B72B9F">
        <w:rPr>
          <w:sz w:val="18"/>
        </w:rPr>
        <w:t xml:space="preserve"> at </w:t>
      </w:r>
      <w:r w:rsidR="00B72B9F" w:rsidRPr="00B72B9F">
        <w:rPr>
          <w:sz w:val="18"/>
        </w:rPr>
        <w:t>7.3</w:t>
      </w:r>
      <w:r w:rsidR="00106BB0" w:rsidRPr="00B72B9F">
        <w:rPr>
          <w:sz w:val="18"/>
        </w:rPr>
        <w:t>0</w:t>
      </w:r>
      <w:r w:rsidRPr="00B72B9F">
        <w:rPr>
          <w:sz w:val="18"/>
        </w:rPr>
        <w:t>pm</w:t>
      </w:r>
      <w:r w:rsidR="00801B39">
        <w:rPr>
          <w:sz w:val="18"/>
        </w:rPr>
        <w:t>. Please contact the Clerk for login details</w:t>
      </w:r>
    </w:p>
    <w:p w:rsidR="00801B39" w:rsidRPr="00801B39" w:rsidRDefault="00801B39" w:rsidP="00801B39"/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:rsidR="00801B39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4A14C4" w:rsidRPr="00E0500C">
        <w:rPr>
          <w:rFonts w:ascii="Verdana" w:hAnsi="Verdana" w:cs="Arial"/>
          <w:b/>
          <w:sz w:val="16"/>
          <w:szCs w:val="20"/>
        </w:rPr>
        <w:t xml:space="preserve">      </w:t>
      </w:r>
    </w:p>
    <w:p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:rsidR="00801B39" w:rsidRDefault="005C6D67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26.5.2020</w:t>
      </w:r>
    </w:p>
    <w:p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:rsidR="005C6D67" w:rsidRPr="00006363" w:rsidRDefault="005C6D67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p w:rsidR="006371D3" w:rsidRPr="006371D3" w:rsidRDefault="00006363" w:rsidP="00006363">
      <w:pPr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:rsidTr="00EC3005">
        <w:tc>
          <w:tcPr>
            <w:tcW w:w="534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EC3005">
        <w:trPr>
          <w:trHeight w:val="1012"/>
        </w:trPr>
        <w:tc>
          <w:tcPr>
            <w:tcW w:w="534" w:type="dxa"/>
          </w:tcPr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525A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A7342" wp14:editId="2F44857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64770</wp:posOffset>
                      </wp:positionV>
                      <wp:extent cx="6324600" cy="2651760"/>
                      <wp:effectExtent l="0" t="0" r="1905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26517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2pt;margin-top:5.1pt;width:498pt;height:2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" filled="f" strokecolor="#243f60 [1604]" strokeweight="2pt"/>
                  </w:pict>
                </mc:Fallback>
              </mc:AlternateContent>
            </w: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3A10" w:rsidRDefault="00803A1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C1E70" w:rsidRDefault="000C1E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02C3B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803A10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74701B" w:rsidRDefault="0074701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C1E70" w:rsidRDefault="000C1E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C1E70" w:rsidRDefault="000C1E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C1E70" w:rsidRDefault="000C1E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57ADE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C1E70" w:rsidRDefault="000C1E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357ADE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12738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217398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F12738" w:rsidRDefault="00F127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E0CEE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801B39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57ADE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FD3B31" w:rsidRDefault="00FD3B3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14B47" w:rsidRDefault="00814B4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6363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Pr="00EB0FA7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</w:tc>
        <w:tc>
          <w:tcPr>
            <w:tcW w:w="8788" w:type="dxa"/>
          </w:tcPr>
          <w:p w:rsidR="00170E1F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</w:p>
          <w:p w:rsidR="00B2597A" w:rsidRDefault="00170E1F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</w:t>
            </w:r>
          </w:p>
          <w:p w:rsidR="00170E1F" w:rsidRPr="00801B39" w:rsidRDefault="00170E1F" w:rsidP="00B2597A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801B39">
              <w:rPr>
                <w:rFonts w:ascii="Verdana" w:hAnsi="Verdana" w:cs="Arial"/>
                <w:b/>
                <w:sz w:val="20"/>
                <w:szCs w:val="16"/>
              </w:rPr>
              <w:t>VOTING ITEMS</w:t>
            </w:r>
            <w:r w:rsidR="00E33AE4" w:rsidRPr="00801B39">
              <w:rPr>
                <w:rFonts w:ascii="Verdana" w:hAnsi="Verdana" w:cs="Arial"/>
                <w:b/>
                <w:sz w:val="20"/>
                <w:szCs w:val="16"/>
              </w:rPr>
              <w:t xml:space="preserve"> </w:t>
            </w:r>
          </w:p>
          <w:p w:rsidR="00833942" w:rsidRDefault="00833942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217398" w:rsidRDefault="00EC3005" w:rsidP="00BA03F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0C1E70">
              <w:rPr>
                <w:rFonts w:ascii="Verdana" w:hAnsi="Verdana"/>
                <w:b/>
                <w:sz w:val="16"/>
              </w:rPr>
              <w:t xml:space="preserve">3 </w:t>
            </w:r>
            <w:r w:rsidR="00F90CD3">
              <w:rPr>
                <w:rFonts w:ascii="Verdana" w:hAnsi="Verdana"/>
                <w:b/>
                <w:sz w:val="16"/>
              </w:rPr>
              <w:t xml:space="preserve">planning applications for Earthline at Wroughton. </w:t>
            </w:r>
          </w:p>
          <w:p w:rsidR="001525AC" w:rsidRDefault="00F90CD3" w:rsidP="00BA03F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F90CD3">
              <w:rPr>
                <w:rFonts w:ascii="Verdana" w:hAnsi="Verdana"/>
                <w:b/>
                <w:sz w:val="16"/>
              </w:rPr>
              <w:t>S/20/028</w:t>
            </w:r>
            <w:r w:rsidR="001525AC">
              <w:rPr>
                <w:rFonts w:ascii="Verdana" w:hAnsi="Verdana"/>
                <w:b/>
                <w:sz w:val="16"/>
              </w:rPr>
              <w:t xml:space="preserve">5 </w:t>
            </w:r>
          </w:p>
          <w:tbl>
            <w:tblPr>
              <w:tblW w:w="18744" w:type="dxa"/>
              <w:tblBorders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se Details"/>
            </w:tblPr>
            <w:tblGrid>
              <w:gridCol w:w="18744"/>
            </w:tblGrid>
            <w:tr w:rsidR="001525AC" w:rsidTr="001525AC">
              <w:tc>
                <w:tcPr>
                  <w:tcW w:w="18744" w:type="dxa"/>
                  <w:tcBorders>
                    <w:top w:val="single" w:sz="6" w:space="0" w:color="E2E2E2"/>
                    <w:right w:val="single" w:sz="6" w:space="0" w:color="E2E2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25AC" w:rsidRDefault="001525AC" w:rsidP="001525AC">
                  <w:pPr>
                    <w:tabs>
                      <w:tab w:val="left" w:pos="426"/>
                    </w:tabs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</w:pPr>
                  <w:r w:rsidRPr="001525AC">
                    <w:rPr>
                      <w:rFonts w:ascii="Verdana" w:hAnsi="Verdana"/>
                      <w:b/>
                      <w:sz w:val="16"/>
                      <w:szCs w:val="16"/>
                    </w:rPr>
                    <w:t>Retention</w:t>
                  </w:r>
                  <w:r w:rsidRPr="001525AC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 xml:space="preserve"> of an extension to existing hangar building, HGV </w:t>
                  </w:r>
                  <w:proofErr w:type="spellStart"/>
                  <w:r w:rsidRPr="001525AC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>fueling</w:t>
                  </w:r>
                  <w:proofErr w:type="spellEnd"/>
                  <w:r w:rsidRPr="001525AC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 xml:space="preserve"> area, HGV wash-down area,</w:t>
                  </w:r>
                </w:p>
                <w:p w:rsidR="001525AC" w:rsidRDefault="001525AC" w:rsidP="001525AC">
                  <w:pPr>
                    <w:tabs>
                      <w:tab w:val="left" w:pos="426"/>
                    </w:tabs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</w:pPr>
                  <w:r w:rsidRPr="001525AC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 xml:space="preserve"> HGV parking, staff parking, use of existing hangar for vehicle repair and associated site </w:t>
                  </w:r>
                </w:p>
                <w:p w:rsidR="001525AC" w:rsidRPr="001525AC" w:rsidRDefault="001525AC" w:rsidP="001525AC">
                  <w:pPr>
                    <w:tabs>
                      <w:tab w:val="left" w:pos="426"/>
                    </w:tabs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</w:pPr>
                  <w:proofErr w:type="gramStart"/>
                  <w:r w:rsidRPr="001525AC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>works</w:t>
                  </w:r>
                  <w:proofErr w:type="gramEnd"/>
                  <w:r w:rsidRPr="001525AC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 xml:space="preserve"> (Retrospective).</w:t>
                  </w:r>
                </w:p>
              </w:tc>
            </w:tr>
            <w:tr w:rsidR="001525AC" w:rsidTr="001525AC">
              <w:tc>
                <w:tcPr>
                  <w:tcW w:w="18744" w:type="dxa"/>
                  <w:vAlign w:val="center"/>
                  <w:hideMark/>
                </w:tcPr>
                <w:p w:rsidR="001525AC" w:rsidRPr="001525AC" w:rsidRDefault="001525AC">
                  <w:pPr>
                    <w:spacing w:after="240"/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</w:pPr>
                </w:p>
              </w:tc>
            </w:tr>
          </w:tbl>
          <w:p w:rsidR="001525AC" w:rsidRDefault="001525AC" w:rsidP="00BA03F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1525AC" w:rsidRDefault="00F90CD3" w:rsidP="00BA03F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F90CD3">
              <w:rPr>
                <w:rFonts w:ascii="Verdana" w:hAnsi="Verdana"/>
                <w:b/>
                <w:sz w:val="16"/>
              </w:rPr>
              <w:t>S/20/0286</w:t>
            </w:r>
            <w:r w:rsidR="001525AC">
              <w:rPr>
                <w:rFonts w:ascii="Verdana" w:hAnsi="Verdana"/>
                <w:b/>
                <w:sz w:val="16"/>
              </w:rPr>
              <w:t xml:space="preserve"> </w:t>
            </w:r>
          </w:p>
          <w:tbl>
            <w:tblPr>
              <w:tblW w:w="18744" w:type="dxa"/>
              <w:tblBorders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se Details"/>
            </w:tblPr>
            <w:tblGrid>
              <w:gridCol w:w="18744"/>
            </w:tblGrid>
            <w:tr w:rsidR="001525AC" w:rsidTr="001525AC">
              <w:tc>
                <w:tcPr>
                  <w:tcW w:w="18744" w:type="dxa"/>
                  <w:tcBorders>
                    <w:top w:val="single" w:sz="6" w:space="0" w:color="E2E2E2"/>
                    <w:right w:val="single" w:sz="6" w:space="0" w:color="E2E2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25AC" w:rsidRPr="001525AC" w:rsidRDefault="001525AC">
                  <w:pPr>
                    <w:spacing w:after="240"/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</w:pPr>
                  <w:r w:rsidRPr="001525AC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>Retention of temporary two storey modular office building.</w:t>
                  </w:r>
                </w:p>
              </w:tc>
            </w:tr>
            <w:tr w:rsidR="001525AC" w:rsidTr="001525AC">
              <w:tc>
                <w:tcPr>
                  <w:tcW w:w="18744" w:type="dxa"/>
                  <w:vAlign w:val="center"/>
                  <w:hideMark/>
                </w:tcPr>
                <w:p w:rsidR="001525AC" w:rsidRDefault="001525AC">
                  <w:pPr>
                    <w:spacing w:after="240"/>
                    <w:rPr>
                      <w:rFonts w:ascii="Arial" w:hAnsi="Arial" w:cs="Arial"/>
                      <w:color w:val="333333"/>
                      <w:sz w:val="23"/>
                      <w:szCs w:val="23"/>
                    </w:rPr>
                  </w:pPr>
                </w:p>
              </w:tc>
            </w:tr>
          </w:tbl>
          <w:p w:rsidR="001525AC" w:rsidRDefault="001525AC" w:rsidP="00BA03F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0C1E70" w:rsidRPr="000C1E70" w:rsidRDefault="00F90CD3" w:rsidP="00EC3005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F90CD3">
              <w:rPr>
                <w:rFonts w:ascii="Verdana" w:hAnsi="Verdana"/>
                <w:b/>
                <w:sz w:val="16"/>
              </w:rPr>
              <w:t xml:space="preserve"> S/LD</w:t>
            </w:r>
            <w:r>
              <w:rPr>
                <w:rFonts w:ascii="Verdana" w:hAnsi="Verdana"/>
                <w:b/>
                <w:sz w:val="16"/>
              </w:rPr>
              <w:t xml:space="preserve">E/20/0507 </w:t>
            </w:r>
            <w:r w:rsidR="00803A10" w:rsidRPr="00EF238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tbl>
            <w:tblPr>
              <w:tblW w:w="18744" w:type="dxa"/>
              <w:tblBorders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se Details"/>
            </w:tblPr>
            <w:tblGrid>
              <w:gridCol w:w="18744"/>
            </w:tblGrid>
            <w:tr w:rsidR="000C1E70" w:rsidTr="00137D2C">
              <w:trPr>
                <w:trHeight w:val="861"/>
              </w:trPr>
              <w:tc>
                <w:tcPr>
                  <w:tcW w:w="18744" w:type="dxa"/>
                  <w:tcBorders>
                    <w:top w:val="single" w:sz="6" w:space="0" w:color="E2E2E2"/>
                    <w:right w:val="single" w:sz="6" w:space="0" w:color="E2E2E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1E70" w:rsidRDefault="000C1E70" w:rsidP="00137D2C">
                  <w:pPr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</w:pPr>
                  <w:r w:rsidRPr="000C1E70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 xml:space="preserve">Certificate of lawfulness (Existing) for the change of use to B8 storage/ distribution and </w:t>
                  </w:r>
                </w:p>
                <w:p w:rsidR="000C1E70" w:rsidRDefault="000C1E70" w:rsidP="00137D2C">
                  <w:pPr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</w:pPr>
                  <w:proofErr w:type="gramStart"/>
                  <w:r w:rsidRPr="000C1E70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>ancillary</w:t>
                  </w:r>
                  <w:proofErr w:type="gramEnd"/>
                  <w:r w:rsidRPr="000C1E70"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 xml:space="preserve"> uses.</w:t>
                  </w:r>
                </w:p>
                <w:p w:rsidR="00137D2C" w:rsidRDefault="00137D2C" w:rsidP="00137D2C">
                  <w:pPr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</w:pPr>
                </w:p>
                <w:p w:rsidR="00137D2C" w:rsidRPr="000C1E70" w:rsidRDefault="00137D2C">
                  <w:pPr>
                    <w:spacing w:after="240"/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333333"/>
                      <w:sz w:val="16"/>
                      <w:szCs w:val="16"/>
                    </w:rPr>
                    <w:t xml:space="preserve">Feedback from residents is reported in </w:t>
                  </w:r>
                  <w:r w:rsidR="00B42361">
                    <w:rPr>
                      <w:rFonts w:ascii="Verdana" w:hAnsi="Verdana" w:cs="Arial"/>
                      <w:b/>
                      <w:color w:val="00B050"/>
                      <w:sz w:val="16"/>
                      <w:szCs w:val="16"/>
                    </w:rPr>
                    <w:t>“appendix 1 supplied via email</w:t>
                  </w:r>
                  <w:r w:rsidRPr="00137D2C">
                    <w:rPr>
                      <w:rFonts w:ascii="Verdana" w:hAnsi="Verdana" w:cs="Arial"/>
                      <w:b/>
                      <w:color w:val="00B050"/>
                      <w:sz w:val="16"/>
                      <w:szCs w:val="16"/>
                    </w:rPr>
                    <w:t>”.</w:t>
                  </w:r>
                </w:p>
              </w:tc>
            </w:tr>
          </w:tbl>
          <w:p w:rsidR="00357ADE" w:rsidRDefault="00357ADE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CA99C" wp14:editId="4863AE7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97790</wp:posOffset>
                      </wp:positionV>
                      <wp:extent cx="5814060" cy="1554480"/>
                      <wp:effectExtent l="0" t="0" r="1524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060" cy="1554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5.1pt;margin-top:7.7pt;width:457.8pt;height:122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" filled="f" strokecolor="#243f60 [1604]" strokeweight="2pt"/>
                  </w:pict>
                </mc:Fallback>
              </mc:AlternateContent>
            </w:r>
          </w:p>
          <w:p w:rsidR="00801B39" w:rsidRDefault="00801B39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HIGHWAYS</w:t>
            </w:r>
          </w:p>
          <w:p w:rsidR="00F12738" w:rsidRDefault="00F12738" w:rsidP="00F12738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:rsidR="00F12738" w:rsidRDefault="00F12738" w:rsidP="00F12738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Clerk to report on resident’s response to New Road resurfacing letter.</w:t>
            </w:r>
          </w:p>
          <w:p w:rsidR="00357ADE" w:rsidRDefault="00357ADE" w:rsidP="00F12738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:rsidR="00357ADE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Discussion &amp; vote on Draycot Foliat solar lighting quotes. </w:t>
            </w:r>
            <w:r w:rsidRPr="00192F95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:rsidR="00357ADE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</w:p>
          <w:p w:rsidR="00357ADE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 </w:t>
            </w:r>
            <w:r w:rsidRPr="00192F95">
              <w:rPr>
                <w:rFonts w:ascii="Verdana" w:hAnsi="Verdana" w:cs="Arial"/>
                <w:b/>
                <w:sz w:val="16"/>
                <w:szCs w:val="16"/>
              </w:rPr>
              <w:t>Discussion &amp; vote on next steps for Draycot Foliat parking improvements</w:t>
            </w:r>
            <w:r w:rsidR="00E95548">
              <w:rPr>
                <w:rFonts w:ascii="Verdana" w:hAnsi="Verdana" w:cs="Arial"/>
                <w:b/>
                <w:sz w:val="16"/>
                <w:szCs w:val="16"/>
              </w:rPr>
              <w:t xml:space="preserve"> for 2020/21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 – see additional </w:t>
            </w:r>
            <w:r w:rsidR="00BD76BC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information </w:t>
            </w:r>
          </w:p>
          <w:p w:rsidR="00E95548" w:rsidRPr="00B42361" w:rsidRDefault="00E95548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</w:p>
          <w:p w:rsidR="00357ADE" w:rsidRPr="009A7359" w:rsidRDefault="00357ADE" w:rsidP="00357AD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Discussion &amp; vote on preliminary plans for parking improvements at Windmill Piece in 2021/22.  </w:t>
            </w:r>
            <w:r w:rsidRPr="00192F95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:rsidR="007E0CEE" w:rsidRDefault="007E0CEE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BA03F6" w:rsidRDefault="00BA03F6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BA03F6" w:rsidRDefault="00BA03F6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</w:p>
          <w:p w:rsidR="007E0CEE" w:rsidRDefault="007E0CEE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A1C66" wp14:editId="71903BD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93345</wp:posOffset>
                      </wp:positionV>
                      <wp:extent cx="5760720" cy="640080"/>
                      <wp:effectExtent l="0" t="0" r="1143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640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3.3pt;margin-top:7.35pt;width:453.6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ED1C8C" w:rsidRDefault="007E0CEE" w:rsidP="007E0CEE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VOTING ITEMS</w:t>
            </w:r>
            <w:r w:rsidR="00ED1C8C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</w:p>
          <w:p w:rsidR="007E0CEE" w:rsidRDefault="007E0CEE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7E0CEE" w:rsidRPr="009A7359" w:rsidRDefault="007E0CEE" w:rsidP="00357AD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  <w:r w:rsidR="00357ADE"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:rsidR="00170E1F" w:rsidRPr="005B7AA6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BA03F6">
        <w:rPr>
          <w:rFonts w:ascii="Verdana" w:hAnsi="Verdana" w:cs="Arial"/>
          <w:b/>
          <w:sz w:val="16"/>
          <w:szCs w:val="16"/>
        </w:rPr>
        <w:t>28.7</w:t>
      </w:r>
      <w:r w:rsidR="006B7ECF" w:rsidRPr="006B7ECF">
        <w:rPr>
          <w:rFonts w:ascii="Verdana" w:hAnsi="Verdana" w:cs="Arial"/>
          <w:b/>
          <w:sz w:val="16"/>
          <w:szCs w:val="16"/>
        </w:rPr>
        <w:t>.20</w:t>
      </w:r>
      <w:r w:rsidR="006B7ECF">
        <w:rPr>
          <w:rFonts w:ascii="Verdana" w:hAnsi="Verdana" w:cs="Arial"/>
          <w:b/>
          <w:sz w:val="16"/>
          <w:szCs w:val="16"/>
        </w:rPr>
        <w:t>20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</w:t>
      </w:r>
      <w:proofErr w:type="gramStart"/>
      <w:r w:rsidR="00567AB5">
        <w:rPr>
          <w:rFonts w:ascii="Verdana" w:hAnsi="Verdana" w:cs="Arial"/>
          <w:sz w:val="20"/>
        </w:rPr>
        <w:t>)</w:t>
      </w:r>
      <w:r w:rsidR="00357ADE">
        <w:rPr>
          <w:rFonts w:ascii="Verdana" w:hAnsi="Verdana" w:cs="Arial"/>
          <w:sz w:val="20"/>
        </w:rPr>
        <w:t>17</w:t>
      </w:r>
      <w:r w:rsidR="00BA03F6">
        <w:rPr>
          <w:rFonts w:ascii="Verdana" w:hAnsi="Verdana" w:cs="Arial"/>
          <w:sz w:val="20"/>
        </w:rPr>
        <w:t>.6</w:t>
      </w:r>
      <w:r w:rsidR="00EC3005">
        <w:rPr>
          <w:rFonts w:ascii="Verdana" w:hAnsi="Verdana" w:cs="Arial"/>
          <w:sz w:val="20"/>
        </w:rPr>
        <w:t>.2020</w:t>
      </w:r>
      <w:proofErr w:type="gramEnd"/>
    </w:p>
    <w:p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570074">
        <w:rPr>
          <w:rFonts w:ascii="Verdana" w:hAnsi="Verdana" w:cs="Arial"/>
          <w:sz w:val="22"/>
          <w:szCs w:val="28"/>
        </w:rPr>
        <w:t>.</w:t>
      </w: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:rsidR="00801B39" w:rsidRPr="00272EB8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801B39">
        <w:rPr>
          <w:rFonts w:ascii="Verdana" w:hAnsi="Verdana" w:cs="Arial"/>
          <w:color w:val="FF0000"/>
          <w:sz w:val="22"/>
          <w:szCs w:val="28"/>
        </w:rPr>
        <w:br/>
      </w:r>
      <w:r w:rsidR="004175C5">
        <w:rPr>
          <w:rFonts w:ascii="Verdana" w:hAnsi="Verdana" w:cs="Arial"/>
          <w:sz w:val="22"/>
          <w:szCs w:val="28"/>
        </w:rPr>
        <w:t>Items 7</w:t>
      </w:r>
      <w:proofErr w:type="gramStart"/>
      <w:r w:rsidR="004175C5">
        <w:rPr>
          <w:rFonts w:ascii="Verdana" w:hAnsi="Verdana" w:cs="Arial"/>
          <w:sz w:val="22"/>
          <w:szCs w:val="28"/>
        </w:rPr>
        <w:t>,8,9</w:t>
      </w:r>
      <w:proofErr w:type="gramEnd"/>
      <w:r w:rsidR="00272EB8" w:rsidRPr="00272EB8">
        <w:rPr>
          <w:rFonts w:ascii="Verdana" w:hAnsi="Verdana" w:cs="Arial"/>
          <w:sz w:val="22"/>
          <w:szCs w:val="28"/>
        </w:rPr>
        <w:t xml:space="preserve">.   Town and County Planning Order 2015. </w:t>
      </w:r>
      <w:proofErr w:type="gramStart"/>
      <w:r w:rsidR="00272EB8" w:rsidRPr="00272EB8">
        <w:rPr>
          <w:rFonts w:ascii="Verdana" w:hAnsi="Verdana" w:cs="Arial"/>
          <w:sz w:val="22"/>
          <w:szCs w:val="28"/>
        </w:rPr>
        <w:t>Article 25.</w:t>
      </w:r>
      <w:proofErr w:type="gramEnd"/>
      <w:r w:rsidR="00272EB8" w:rsidRPr="00272EB8">
        <w:rPr>
          <w:rFonts w:ascii="Verdana" w:hAnsi="Verdana" w:cs="Arial"/>
          <w:sz w:val="22"/>
          <w:szCs w:val="28"/>
        </w:rPr>
        <w:t xml:space="preserve"> </w:t>
      </w:r>
      <w:proofErr w:type="gramStart"/>
      <w:r w:rsidR="00272EB8" w:rsidRPr="00272EB8">
        <w:rPr>
          <w:rFonts w:ascii="Verdana" w:hAnsi="Verdana" w:cs="Arial"/>
          <w:sz w:val="22"/>
          <w:szCs w:val="28"/>
        </w:rPr>
        <w:t>“Representations by Parish Councils before determination of application”.</w:t>
      </w:r>
      <w:proofErr w:type="gramEnd"/>
    </w:p>
    <w:p w:rsidR="00272EB8" w:rsidRDefault="00272EB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4B63D6" w:rsidRPr="00750248" w:rsidRDefault="004B63D6" w:rsidP="004B63D6">
      <w:pPr>
        <w:rPr>
          <w:rFonts w:ascii="Arial" w:hAnsi="Arial" w:cs="Arial"/>
          <w:color w:val="000000"/>
          <w:sz w:val="22"/>
          <w:szCs w:val="20"/>
        </w:rPr>
      </w:pPr>
      <w:proofErr w:type="gramStart"/>
      <w:r>
        <w:rPr>
          <w:rFonts w:ascii="Verdana" w:hAnsi="Verdana" w:cs="Arial"/>
          <w:sz w:val="22"/>
          <w:szCs w:val="28"/>
        </w:rPr>
        <w:t>Item 11.</w:t>
      </w:r>
      <w:proofErr w:type="gramEnd"/>
      <w:r>
        <w:rPr>
          <w:rFonts w:ascii="Verdana" w:hAnsi="Verdana" w:cs="Arial"/>
          <w:sz w:val="22"/>
          <w:szCs w:val="28"/>
        </w:rPr>
        <w:t xml:space="preserve">  </w:t>
      </w:r>
      <w:proofErr w:type="gramStart"/>
      <w:r>
        <w:rPr>
          <w:rFonts w:ascii="Verdana" w:hAnsi="Verdana" w:cs="Arial"/>
          <w:sz w:val="22"/>
          <w:szCs w:val="28"/>
        </w:rPr>
        <w:t>Parish Councils Act 1957.</w:t>
      </w:r>
      <w:proofErr w:type="gramEnd"/>
      <w:r>
        <w:rPr>
          <w:rFonts w:ascii="Verdana" w:hAnsi="Verdana" w:cs="Arial"/>
          <w:sz w:val="22"/>
          <w:szCs w:val="28"/>
        </w:rPr>
        <w:t xml:space="preserve"> </w:t>
      </w:r>
      <w:proofErr w:type="gramStart"/>
      <w:r>
        <w:rPr>
          <w:rFonts w:ascii="Verdana" w:hAnsi="Verdana" w:cs="Arial"/>
          <w:sz w:val="22"/>
          <w:szCs w:val="28"/>
        </w:rPr>
        <w:t>s3(</w:t>
      </w:r>
      <w:proofErr w:type="gramEnd"/>
      <w:r>
        <w:rPr>
          <w:rFonts w:ascii="Verdana" w:hAnsi="Verdana" w:cs="Arial"/>
          <w:sz w:val="22"/>
          <w:szCs w:val="28"/>
        </w:rPr>
        <w:t>1)</w:t>
      </w:r>
      <w:r w:rsidRPr="00750248">
        <w:rPr>
          <w:rFonts w:ascii="Verdana" w:hAnsi="Verdana" w:cs="Arial"/>
          <w:szCs w:val="28"/>
        </w:rPr>
        <w:t xml:space="preserve">. </w:t>
      </w:r>
      <w:r w:rsidRPr="00750248">
        <w:rPr>
          <w:rFonts w:ascii="Arial" w:hAnsi="Arial" w:cs="Arial"/>
          <w:color w:val="000000"/>
          <w:sz w:val="22"/>
          <w:szCs w:val="20"/>
        </w:rPr>
        <w:t>Lighting of highways, footpaths (</w:t>
      </w:r>
      <w:proofErr w:type="spellStart"/>
      <w:r w:rsidRPr="00750248">
        <w:rPr>
          <w:rFonts w:ascii="Arial" w:hAnsi="Arial" w:cs="Arial"/>
          <w:color w:val="000000"/>
          <w:sz w:val="22"/>
          <w:szCs w:val="20"/>
        </w:rPr>
        <w:t>incl</w:t>
      </w:r>
      <w:proofErr w:type="spellEnd"/>
      <w:r w:rsidRPr="00750248">
        <w:rPr>
          <w:rFonts w:ascii="Arial" w:hAnsi="Arial" w:cs="Arial"/>
          <w:color w:val="000000"/>
          <w:sz w:val="22"/>
          <w:szCs w:val="20"/>
        </w:rPr>
        <w:t xml:space="preserve"> contribution to joint project with another parish council) </w:t>
      </w:r>
    </w:p>
    <w:p w:rsidR="004B63D6" w:rsidRDefault="004B63D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 </w:t>
      </w:r>
    </w:p>
    <w:p w:rsidR="00006363" w:rsidRDefault="004B63D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proofErr w:type="gramStart"/>
      <w:r>
        <w:rPr>
          <w:rFonts w:ascii="Verdana" w:hAnsi="Verdana" w:cs="Arial"/>
          <w:sz w:val="22"/>
          <w:szCs w:val="28"/>
        </w:rPr>
        <w:t>Item 12, 13</w:t>
      </w:r>
      <w:r w:rsidR="00272EB8">
        <w:rPr>
          <w:rFonts w:ascii="Verdana" w:hAnsi="Verdana" w:cs="Arial"/>
          <w:sz w:val="22"/>
          <w:szCs w:val="28"/>
        </w:rPr>
        <w:t>.</w:t>
      </w:r>
      <w:proofErr w:type="gramEnd"/>
      <w:r w:rsidR="00272EB8">
        <w:rPr>
          <w:rFonts w:ascii="Verdana" w:hAnsi="Verdana" w:cs="Arial"/>
          <w:sz w:val="22"/>
          <w:szCs w:val="28"/>
        </w:rPr>
        <w:t xml:space="preserve"> Local Government &amp; Ratings Act 1997 s30 Traffic calming </w:t>
      </w:r>
      <w:proofErr w:type="gramStart"/>
      <w:r w:rsidR="00272EB8">
        <w:rPr>
          <w:rFonts w:ascii="Verdana" w:hAnsi="Verdana" w:cs="Arial"/>
          <w:sz w:val="22"/>
          <w:szCs w:val="28"/>
        </w:rPr>
        <w:t>works,</w:t>
      </w:r>
      <w:proofErr w:type="gramEnd"/>
      <w:r w:rsidR="00272EB8">
        <w:rPr>
          <w:rFonts w:ascii="Verdana" w:hAnsi="Verdana" w:cs="Arial"/>
          <w:sz w:val="22"/>
          <w:szCs w:val="28"/>
        </w:rPr>
        <w:t xml:space="preserve"> or Highways </w:t>
      </w:r>
      <w:bookmarkStart w:id="0" w:name="_GoBack"/>
      <w:bookmarkEnd w:id="0"/>
      <w:r w:rsidR="00272EB8">
        <w:rPr>
          <w:rFonts w:ascii="Verdana" w:hAnsi="Verdana" w:cs="Arial"/>
          <w:sz w:val="22"/>
          <w:szCs w:val="28"/>
        </w:rPr>
        <w:t>Authority Act 1980 s274a</w:t>
      </w:r>
      <w:r w:rsidR="00006363">
        <w:rPr>
          <w:rFonts w:ascii="Verdana" w:hAnsi="Verdana" w:cs="Arial"/>
          <w:sz w:val="22"/>
          <w:szCs w:val="28"/>
        </w:rPr>
        <w:t xml:space="preserve"> Contributions by parish or community councils. </w:t>
      </w:r>
    </w:p>
    <w:p w:rsidR="00272EB8" w:rsidRPr="00272EB8" w:rsidRDefault="00272EB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272EB8" w:rsidRPr="00272EB8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5DA"/>
    <w:rsid w:val="000B1CA8"/>
    <w:rsid w:val="000B337E"/>
    <w:rsid w:val="000B6416"/>
    <w:rsid w:val="000C1E70"/>
    <w:rsid w:val="000C3F98"/>
    <w:rsid w:val="000D0219"/>
    <w:rsid w:val="000D49D5"/>
    <w:rsid w:val="000D5D72"/>
    <w:rsid w:val="000E2F1C"/>
    <w:rsid w:val="000F142D"/>
    <w:rsid w:val="000F29EC"/>
    <w:rsid w:val="000F5C9F"/>
    <w:rsid w:val="000F6A66"/>
    <w:rsid w:val="000F7594"/>
    <w:rsid w:val="001001D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37D2C"/>
    <w:rsid w:val="001420E8"/>
    <w:rsid w:val="00142D9A"/>
    <w:rsid w:val="00151074"/>
    <w:rsid w:val="001525AC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F86"/>
    <w:rsid w:val="002A3517"/>
    <w:rsid w:val="002A59EA"/>
    <w:rsid w:val="002B2635"/>
    <w:rsid w:val="002B630A"/>
    <w:rsid w:val="002B7E84"/>
    <w:rsid w:val="002C420D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02C3B"/>
    <w:rsid w:val="00416F96"/>
    <w:rsid w:val="004175C5"/>
    <w:rsid w:val="00420890"/>
    <w:rsid w:val="00420E6C"/>
    <w:rsid w:val="00426F47"/>
    <w:rsid w:val="004307C9"/>
    <w:rsid w:val="00432514"/>
    <w:rsid w:val="0043276E"/>
    <w:rsid w:val="00434065"/>
    <w:rsid w:val="00435870"/>
    <w:rsid w:val="00435D18"/>
    <w:rsid w:val="0045591E"/>
    <w:rsid w:val="004577A8"/>
    <w:rsid w:val="004603FD"/>
    <w:rsid w:val="0046357A"/>
    <w:rsid w:val="00464837"/>
    <w:rsid w:val="00464D39"/>
    <w:rsid w:val="004652EE"/>
    <w:rsid w:val="004720AB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7BB2"/>
    <w:rsid w:val="004D2D8B"/>
    <w:rsid w:val="004D4A58"/>
    <w:rsid w:val="004D55DF"/>
    <w:rsid w:val="004D7985"/>
    <w:rsid w:val="004E43C1"/>
    <w:rsid w:val="004F03D6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B7ECF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6F7A0E"/>
    <w:rsid w:val="0070021B"/>
    <w:rsid w:val="00700398"/>
    <w:rsid w:val="00702A2D"/>
    <w:rsid w:val="00703F34"/>
    <w:rsid w:val="00706414"/>
    <w:rsid w:val="00722DBE"/>
    <w:rsid w:val="00731A68"/>
    <w:rsid w:val="007341F4"/>
    <w:rsid w:val="00734542"/>
    <w:rsid w:val="00740396"/>
    <w:rsid w:val="00746972"/>
    <w:rsid w:val="0074701B"/>
    <w:rsid w:val="00750248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6A3C"/>
    <w:rsid w:val="007F6F78"/>
    <w:rsid w:val="007F7174"/>
    <w:rsid w:val="00801B39"/>
    <w:rsid w:val="00803A10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5C08"/>
    <w:rsid w:val="00AF1360"/>
    <w:rsid w:val="00AF5AE2"/>
    <w:rsid w:val="00AF6BC3"/>
    <w:rsid w:val="00B0482E"/>
    <w:rsid w:val="00B05048"/>
    <w:rsid w:val="00B0526E"/>
    <w:rsid w:val="00B14FFB"/>
    <w:rsid w:val="00B2597A"/>
    <w:rsid w:val="00B2667F"/>
    <w:rsid w:val="00B338C3"/>
    <w:rsid w:val="00B40600"/>
    <w:rsid w:val="00B40FDA"/>
    <w:rsid w:val="00B42361"/>
    <w:rsid w:val="00B50E42"/>
    <w:rsid w:val="00B61874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E2AE5"/>
    <w:rsid w:val="00CE380F"/>
    <w:rsid w:val="00CE791D"/>
    <w:rsid w:val="00CF0A8A"/>
    <w:rsid w:val="00CF2961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22449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721B3"/>
    <w:rsid w:val="00E73ED9"/>
    <w:rsid w:val="00E81359"/>
    <w:rsid w:val="00E83E7D"/>
    <w:rsid w:val="00E941B4"/>
    <w:rsid w:val="00E95548"/>
    <w:rsid w:val="00EA342A"/>
    <w:rsid w:val="00EB0FA7"/>
    <w:rsid w:val="00EB6C1D"/>
    <w:rsid w:val="00EC0EB7"/>
    <w:rsid w:val="00EC3005"/>
    <w:rsid w:val="00EC64DA"/>
    <w:rsid w:val="00EC7D11"/>
    <w:rsid w:val="00ED111C"/>
    <w:rsid w:val="00ED12AA"/>
    <w:rsid w:val="00ED1C8C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16</cp:revision>
  <cp:lastPrinted>2016-09-15T18:10:00Z</cp:lastPrinted>
  <dcterms:created xsi:type="dcterms:W3CDTF">2020-06-15T11:44:00Z</dcterms:created>
  <dcterms:modified xsi:type="dcterms:W3CDTF">2020-06-16T12:44:00Z</dcterms:modified>
</cp:coreProperties>
</file>