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C5F4" w14:textId="77777777" w:rsidR="005241D2" w:rsidRPr="00FE3DFB" w:rsidRDefault="007B3416" w:rsidP="004225FE">
      <w:pPr>
        <w:tabs>
          <w:tab w:val="left" w:pos="2835"/>
        </w:tabs>
        <w:spacing w:before="0" w:beforeAutospacing="0"/>
        <w:ind w:left="4860" w:firstLine="900"/>
        <w:jc w:val="center"/>
      </w:pPr>
      <w:bookmarkStart w:id="0" w:name="_GoBack"/>
      <w:bookmarkEnd w:id="0"/>
      <w:r w:rsidRPr="00FE3DFB">
        <w:rPr>
          <w:noProof/>
          <w:lang w:eastAsia="en-GB"/>
        </w:rPr>
        <mc:AlternateContent>
          <mc:Choice Requires="wps">
            <w:drawing>
              <wp:anchor distT="0" distB="0" distL="114300" distR="114300" simplePos="0" relativeHeight="251657728" behindDoc="0" locked="0" layoutInCell="1" allowOverlap="1" wp14:anchorId="0BC87433" wp14:editId="241E6DC5">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75460" w14:textId="77777777" w:rsidR="002A60B6" w:rsidRDefault="002A60B6" w:rsidP="005241D2">
                            <w:pPr>
                              <w:pStyle w:val="Heading1"/>
                              <w:rPr>
                                <w:i/>
                                <w:iCs/>
                                <w:sz w:val="40"/>
                              </w:rPr>
                            </w:pPr>
                            <w:r>
                              <w:rPr>
                                <w:i/>
                                <w:iCs/>
                                <w:sz w:val="40"/>
                              </w:rPr>
                              <w:t>CHISELDON PARISH COUNCIL</w:t>
                            </w:r>
                          </w:p>
                          <w:p w14:paraId="7E4CC56E" w14:textId="77777777" w:rsidR="002A60B6" w:rsidRDefault="002A60B6" w:rsidP="005241D2">
                            <w:pPr>
                              <w:rPr>
                                <w:rFonts w:ascii="Arial" w:hAnsi="Arial" w:cs="Arial"/>
                              </w:rPr>
                            </w:pPr>
                          </w:p>
                          <w:p w14:paraId="623F1601" w14:textId="77777777" w:rsidR="002A60B6" w:rsidRDefault="002A60B6"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87433"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" stroked="f">
                <v:textbox>
                  <w:txbxContent>
                    <w:p w14:paraId="31575460" w14:textId="77777777" w:rsidR="002A60B6" w:rsidRDefault="002A60B6" w:rsidP="005241D2">
                      <w:pPr>
                        <w:pStyle w:val="Heading1"/>
                        <w:rPr>
                          <w:i/>
                          <w:iCs/>
                          <w:sz w:val="40"/>
                        </w:rPr>
                      </w:pPr>
                      <w:r>
                        <w:rPr>
                          <w:i/>
                          <w:iCs/>
                          <w:sz w:val="40"/>
                        </w:rPr>
                        <w:t>CHISELDON PARISH COUNCIL</w:t>
                      </w:r>
                    </w:p>
                    <w:p w14:paraId="7E4CC56E" w14:textId="77777777" w:rsidR="002A60B6" w:rsidRDefault="002A60B6" w:rsidP="005241D2">
                      <w:pPr>
                        <w:rPr>
                          <w:rFonts w:ascii="Arial" w:hAnsi="Arial" w:cs="Arial"/>
                        </w:rPr>
                      </w:pPr>
                    </w:p>
                    <w:p w14:paraId="623F1601" w14:textId="77777777" w:rsidR="002A60B6" w:rsidRDefault="002A60B6"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FE3DFB">
        <w:t xml:space="preserve">           </w:t>
      </w:r>
      <w:r w:rsidR="00C86D66">
        <w:rPr>
          <w:noProof/>
          <w:lang w:eastAsia="en-GB"/>
        </w:rPr>
        <w:drawing>
          <wp:inline distT="0" distB="0" distL="0" distR="0" wp14:anchorId="3E65DC9C" wp14:editId="64CD0F6E">
            <wp:extent cx="1200912" cy="1200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1199730" cy="1199730"/>
                    </a:xfrm>
                    <a:prstGeom prst="rect">
                      <a:avLst/>
                    </a:prstGeom>
                  </pic:spPr>
                </pic:pic>
              </a:graphicData>
            </a:graphic>
          </wp:inline>
        </w:drawing>
      </w:r>
    </w:p>
    <w:p w14:paraId="0306E755" w14:textId="77777777" w:rsidR="004225FE" w:rsidRPr="00FE3DFB" w:rsidRDefault="005241D2" w:rsidP="004225FE">
      <w:pPr>
        <w:pStyle w:val="Heading2"/>
        <w:keepLines/>
        <w:spacing w:before="0" w:beforeAutospacing="0"/>
        <w:rPr>
          <w:sz w:val="18"/>
          <w:szCs w:val="18"/>
          <w:lang w:val="en-US"/>
        </w:rPr>
      </w:pPr>
      <w:r w:rsidRPr="00FE3DFB">
        <w:rPr>
          <w:rStyle w:val="Strong"/>
        </w:rPr>
        <w:t> </w:t>
      </w:r>
      <w:r w:rsidR="004225FE" w:rsidRPr="00FE3DFB">
        <w:rPr>
          <w:sz w:val="18"/>
          <w:szCs w:val="18"/>
          <w:lang w:val="en-US"/>
        </w:rPr>
        <w:t xml:space="preserve">MINUTES of the </w:t>
      </w:r>
      <w:r w:rsidR="004225FE" w:rsidRPr="00FE3DFB">
        <w:rPr>
          <w:lang w:val="en-US"/>
        </w:rPr>
        <w:t>PARISH COUNCIL</w:t>
      </w:r>
      <w:r w:rsidR="00E92F0A" w:rsidRPr="00FE3DFB">
        <w:rPr>
          <w:lang w:val="en-US"/>
        </w:rPr>
        <w:t xml:space="preserve"> STRATEGY</w:t>
      </w:r>
      <w:r w:rsidR="004225FE" w:rsidRPr="00FE3DFB">
        <w:rPr>
          <w:lang w:val="en-US"/>
        </w:rPr>
        <w:t xml:space="preserve"> MEETING </w:t>
      </w:r>
    </w:p>
    <w:p w14:paraId="3AE54926" w14:textId="77777777" w:rsidR="004225FE" w:rsidRPr="00FE3DFB" w:rsidRDefault="00093F24" w:rsidP="004225FE">
      <w:pPr>
        <w:pStyle w:val="NormalWeb"/>
        <w:keepLines/>
        <w:spacing w:before="0" w:beforeAutospacing="0" w:after="0" w:afterAutospacing="0"/>
        <w:jc w:val="center"/>
        <w:rPr>
          <w:rStyle w:val="Strong"/>
          <w:rFonts w:ascii="Verdana" w:hAnsi="Verdana"/>
        </w:rPr>
      </w:pPr>
      <w:r>
        <w:rPr>
          <w:rStyle w:val="Strong"/>
          <w:rFonts w:ascii="Verdana" w:hAnsi="Verdana"/>
        </w:rPr>
        <w:t>held on Tuesday</w:t>
      </w:r>
      <w:r w:rsidR="00131B13">
        <w:rPr>
          <w:rStyle w:val="Strong"/>
          <w:rFonts w:ascii="Verdana" w:hAnsi="Verdana"/>
        </w:rPr>
        <w:t xml:space="preserve"> </w:t>
      </w:r>
      <w:r w:rsidR="009B6669">
        <w:rPr>
          <w:rStyle w:val="Strong"/>
          <w:rFonts w:ascii="Verdana" w:hAnsi="Verdana"/>
          <w:b/>
        </w:rPr>
        <w:t>7th</w:t>
      </w:r>
      <w:r w:rsidR="00E6404C">
        <w:rPr>
          <w:rStyle w:val="Strong"/>
          <w:rFonts w:ascii="Verdana" w:hAnsi="Verdana"/>
          <w:b/>
        </w:rPr>
        <w:t xml:space="preserve"> January</w:t>
      </w:r>
      <w:r w:rsidR="009B6669">
        <w:rPr>
          <w:rStyle w:val="Strong"/>
          <w:rFonts w:ascii="Verdana" w:hAnsi="Verdana"/>
          <w:b/>
          <w:sz w:val="22"/>
          <w:szCs w:val="22"/>
        </w:rPr>
        <w:t xml:space="preserve"> 2020</w:t>
      </w:r>
      <w:r w:rsidR="005F24F5">
        <w:rPr>
          <w:rStyle w:val="Strong"/>
          <w:rFonts w:ascii="Verdana" w:hAnsi="Verdana"/>
        </w:rPr>
        <w:t xml:space="preserve"> at 7.3</w:t>
      </w:r>
      <w:r w:rsidR="004225FE" w:rsidRPr="00FE3DFB">
        <w:rPr>
          <w:rStyle w:val="Strong"/>
          <w:rFonts w:ascii="Verdana" w:hAnsi="Verdana"/>
        </w:rPr>
        <w:t>0pm</w:t>
      </w:r>
    </w:p>
    <w:p w14:paraId="0934032A" w14:textId="77777777" w:rsidR="004225FE" w:rsidRPr="00FE3DFB" w:rsidRDefault="00E92F0A" w:rsidP="004225FE">
      <w:pPr>
        <w:pStyle w:val="NormalWeb"/>
        <w:keepLines/>
        <w:spacing w:before="0" w:beforeAutospacing="0" w:after="0" w:afterAutospacing="0"/>
        <w:ind w:left="2160" w:firstLine="720"/>
        <w:rPr>
          <w:rStyle w:val="Strong"/>
          <w:rFonts w:ascii="Verdana" w:hAnsi="Verdana"/>
        </w:rPr>
      </w:pPr>
      <w:r w:rsidRPr="00FE3DFB">
        <w:rPr>
          <w:rStyle w:val="Strong"/>
          <w:rFonts w:ascii="Verdana" w:hAnsi="Verdana"/>
        </w:rPr>
        <w:t>in the Old Chapel, Butts Road</w:t>
      </w:r>
      <w:r w:rsidR="004225FE" w:rsidRPr="00FE3DFB">
        <w:rPr>
          <w:rStyle w:val="Strong"/>
          <w:rFonts w:ascii="Verdana" w:hAnsi="Verdana"/>
        </w:rPr>
        <w:t>, Chiseldon</w:t>
      </w:r>
    </w:p>
    <w:p w14:paraId="2B6A09E5" w14:textId="77777777" w:rsidR="0023079B" w:rsidRPr="00FE3DFB" w:rsidRDefault="0023079B" w:rsidP="004225FE">
      <w:pPr>
        <w:pStyle w:val="NormalWeb"/>
        <w:keepLines/>
        <w:spacing w:before="0" w:beforeAutospacing="0" w:after="0" w:afterAutospacing="0"/>
        <w:ind w:left="2160" w:firstLine="720"/>
        <w:rPr>
          <w:rFonts w:ascii="Verdana" w:hAnsi="Verdana"/>
          <w:sz w:val="18"/>
          <w:szCs w:val="18"/>
          <w:lang w:val="en-US"/>
        </w:rPr>
      </w:pPr>
    </w:p>
    <w:p w14:paraId="1E0A7368" w14:textId="77777777" w:rsidR="00512535" w:rsidRDefault="005241D2" w:rsidP="004225FE">
      <w:pPr>
        <w:pStyle w:val="NormalWeb"/>
        <w:spacing w:before="0" w:beforeAutospacing="0" w:after="0" w:afterAutospacing="0"/>
        <w:jc w:val="both"/>
        <w:rPr>
          <w:rFonts w:ascii="Verdana" w:hAnsi="Verdana" w:cs="Arial"/>
          <w:sz w:val="20"/>
        </w:rPr>
      </w:pPr>
      <w:r w:rsidRPr="00FE3DFB">
        <w:rPr>
          <w:rFonts w:ascii="Verdana" w:hAnsi="Verdana" w:cs="Arial"/>
          <w:b/>
          <w:bCs/>
          <w:sz w:val="18"/>
          <w:szCs w:val="18"/>
        </w:rPr>
        <w:t xml:space="preserve">Present: </w:t>
      </w:r>
      <w:r w:rsidR="00A11D10" w:rsidRPr="00FE3DFB">
        <w:rPr>
          <w:rFonts w:ascii="Verdana" w:hAnsi="Verdana" w:cs="Arial"/>
          <w:bCs/>
          <w:sz w:val="18"/>
          <w:szCs w:val="18"/>
        </w:rPr>
        <w:t>C</w:t>
      </w:r>
      <w:r w:rsidR="00D06189" w:rsidRPr="00FE3DFB">
        <w:rPr>
          <w:rFonts w:ascii="Verdana" w:hAnsi="Verdana" w:cs="Arial"/>
          <w:sz w:val="20"/>
        </w:rPr>
        <w:t>llr</w:t>
      </w:r>
      <w:r w:rsidR="001F5822" w:rsidRPr="00FE3DFB">
        <w:rPr>
          <w:rFonts w:ascii="Verdana" w:hAnsi="Verdana" w:cs="Arial"/>
          <w:sz w:val="20"/>
        </w:rPr>
        <w:t>s</w:t>
      </w:r>
      <w:r w:rsidR="00D84478">
        <w:rPr>
          <w:rFonts w:ascii="Verdana" w:hAnsi="Verdana" w:cs="Arial"/>
          <w:sz w:val="20"/>
        </w:rPr>
        <w:t xml:space="preserve"> </w:t>
      </w:r>
      <w:r w:rsidR="009B6669">
        <w:rPr>
          <w:rFonts w:ascii="Verdana" w:hAnsi="Verdana" w:cs="Arial"/>
          <w:sz w:val="20"/>
        </w:rPr>
        <w:t xml:space="preserve">Matt Harris </w:t>
      </w:r>
      <w:r w:rsidR="00D84478">
        <w:rPr>
          <w:rFonts w:ascii="Verdana" w:hAnsi="Verdana" w:cs="Arial"/>
          <w:sz w:val="20"/>
        </w:rPr>
        <w:t>(</w:t>
      </w:r>
      <w:r w:rsidR="009B6669">
        <w:rPr>
          <w:rFonts w:ascii="Verdana" w:hAnsi="Verdana" w:cs="Arial"/>
          <w:sz w:val="20"/>
        </w:rPr>
        <w:t xml:space="preserve">Council </w:t>
      </w:r>
      <w:r w:rsidR="00D84478">
        <w:rPr>
          <w:rFonts w:ascii="Verdana" w:hAnsi="Verdana" w:cs="Arial"/>
          <w:sz w:val="20"/>
        </w:rPr>
        <w:t>Chair</w:t>
      </w:r>
      <w:r w:rsidR="009B6669">
        <w:rPr>
          <w:rFonts w:ascii="Verdana" w:hAnsi="Verdana" w:cs="Arial"/>
          <w:sz w:val="20"/>
        </w:rPr>
        <w:t>man</w:t>
      </w:r>
      <w:r w:rsidR="00D84478">
        <w:rPr>
          <w:rFonts w:ascii="Verdana" w:hAnsi="Verdana" w:cs="Arial"/>
          <w:sz w:val="20"/>
        </w:rPr>
        <w:t>)</w:t>
      </w:r>
      <w:r w:rsidR="00D65F7C" w:rsidRPr="00FE3DFB">
        <w:rPr>
          <w:rFonts w:ascii="Verdana" w:hAnsi="Verdana" w:cs="Arial"/>
          <w:sz w:val="20"/>
        </w:rPr>
        <w:t>,</w:t>
      </w:r>
      <w:r w:rsidR="009B6669">
        <w:rPr>
          <w:rFonts w:ascii="Verdana" w:hAnsi="Verdana" w:cs="Arial"/>
          <w:sz w:val="20"/>
        </w:rPr>
        <w:t xml:space="preserve"> Denise Rogers (Council Vice Chairman)</w:t>
      </w:r>
      <w:r w:rsidR="00D65F7C" w:rsidRPr="00FE3DFB">
        <w:rPr>
          <w:rFonts w:ascii="Verdana" w:hAnsi="Verdana" w:cs="Arial"/>
          <w:sz w:val="20"/>
        </w:rPr>
        <w:t xml:space="preserve"> </w:t>
      </w:r>
      <w:r w:rsidR="00132DC6" w:rsidRPr="00FE3DFB">
        <w:rPr>
          <w:rFonts w:ascii="Verdana" w:hAnsi="Verdana" w:cs="Arial"/>
          <w:sz w:val="20"/>
        </w:rPr>
        <w:t xml:space="preserve">Chris </w:t>
      </w:r>
      <w:r w:rsidR="00C83F32" w:rsidRPr="00FE3DFB">
        <w:rPr>
          <w:rFonts w:ascii="Verdana" w:hAnsi="Verdana" w:cs="Arial"/>
          <w:sz w:val="20"/>
        </w:rPr>
        <w:t>Rawlings</w:t>
      </w:r>
      <w:r w:rsidR="009B6669">
        <w:rPr>
          <w:rFonts w:ascii="Verdana" w:hAnsi="Verdana" w:cs="Arial"/>
          <w:sz w:val="20"/>
        </w:rPr>
        <w:t xml:space="preserve"> (EGPA committee Chairman)</w:t>
      </w:r>
      <w:r w:rsidR="00E92F0A" w:rsidRPr="00FE3DFB">
        <w:rPr>
          <w:rFonts w:ascii="Verdana" w:hAnsi="Verdana" w:cs="Arial"/>
          <w:sz w:val="20"/>
        </w:rPr>
        <w:t>,</w:t>
      </w:r>
      <w:r w:rsidR="00D84478">
        <w:rPr>
          <w:rFonts w:ascii="Verdana" w:hAnsi="Verdana" w:cs="Arial"/>
          <w:sz w:val="20"/>
        </w:rPr>
        <w:t xml:space="preserve"> </w:t>
      </w:r>
      <w:r w:rsidR="00E6404C">
        <w:rPr>
          <w:rFonts w:ascii="Verdana" w:hAnsi="Verdana" w:cs="Arial"/>
          <w:sz w:val="20"/>
        </w:rPr>
        <w:t>Jen</w:t>
      </w:r>
      <w:r w:rsidR="00E35788">
        <w:rPr>
          <w:rFonts w:ascii="Verdana" w:hAnsi="Verdana" w:cs="Arial"/>
          <w:sz w:val="20"/>
        </w:rPr>
        <w:t>n</w:t>
      </w:r>
      <w:r w:rsidR="00E6404C">
        <w:rPr>
          <w:rFonts w:ascii="Verdana" w:hAnsi="Verdana" w:cs="Arial"/>
          <w:sz w:val="20"/>
        </w:rPr>
        <w:t>y Jefferies</w:t>
      </w:r>
      <w:r w:rsidR="00D84478">
        <w:rPr>
          <w:rFonts w:ascii="Verdana" w:hAnsi="Verdana" w:cs="Arial"/>
          <w:sz w:val="20"/>
        </w:rPr>
        <w:t>,</w:t>
      </w:r>
      <w:r w:rsidR="00E92F0A" w:rsidRPr="00FE3DFB">
        <w:rPr>
          <w:rFonts w:ascii="Verdana" w:hAnsi="Verdana" w:cs="Arial"/>
          <w:sz w:val="20"/>
        </w:rPr>
        <w:t xml:space="preserve"> </w:t>
      </w:r>
      <w:r w:rsidR="009B6669">
        <w:rPr>
          <w:rFonts w:ascii="Verdana" w:hAnsi="Verdana" w:cs="Arial"/>
          <w:sz w:val="20"/>
        </w:rPr>
        <w:t xml:space="preserve">Paul </w:t>
      </w:r>
      <w:proofErr w:type="spellStart"/>
      <w:r w:rsidR="009B6669">
        <w:rPr>
          <w:rFonts w:ascii="Verdana" w:hAnsi="Verdana" w:cs="Arial"/>
          <w:sz w:val="20"/>
        </w:rPr>
        <w:t>Sunners</w:t>
      </w:r>
      <w:proofErr w:type="spellEnd"/>
      <w:r w:rsidR="009B6669">
        <w:rPr>
          <w:rFonts w:ascii="Verdana" w:hAnsi="Verdana" w:cs="Arial"/>
          <w:sz w:val="20"/>
        </w:rPr>
        <w:t xml:space="preserve">, Andrew McDonald, Ian </w:t>
      </w:r>
      <w:proofErr w:type="spellStart"/>
      <w:r w:rsidR="009B6669">
        <w:rPr>
          <w:rFonts w:ascii="Verdana" w:hAnsi="Verdana" w:cs="Arial"/>
          <w:sz w:val="20"/>
        </w:rPr>
        <w:t>Kearsey</w:t>
      </w:r>
      <w:proofErr w:type="spellEnd"/>
      <w:r w:rsidR="009B6669">
        <w:rPr>
          <w:rFonts w:ascii="Verdana" w:hAnsi="Verdana" w:cs="Arial"/>
          <w:sz w:val="20"/>
        </w:rPr>
        <w:t xml:space="preserve">, Steve Duke </w:t>
      </w:r>
      <w:r w:rsidR="00C83F32" w:rsidRPr="00FE3DFB">
        <w:rPr>
          <w:rFonts w:ascii="Verdana" w:hAnsi="Verdana" w:cs="Arial"/>
          <w:bCs/>
          <w:sz w:val="20"/>
        </w:rPr>
        <w:t>and</w:t>
      </w:r>
      <w:r w:rsidR="00E10004" w:rsidRPr="00FE3DFB">
        <w:rPr>
          <w:rFonts w:ascii="Verdana" w:hAnsi="Verdana" w:cs="Arial"/>
          <w:bCs/>
          <w:sz w:val="20"/>
        </w:rPr>
        <w:t xml:space="preserve"> </w:t>
      </w:r>
      <w:r w:rsidR="00564ED2" w:rsidRPr="00FE3DFB">
        <w:rPr>
          <w:rFonts w:ascii="Verdana" w:hAnsi="Verdana" w:cs="Arial"/>
          <w:bCs/>
          <w:sz w:val="20"/>
        </w:rPr>
        <w:t>Mrs Clair Wilkinson</w:t>
      </w:r>
      <w:r w:rsidR="00F200DA">
        <w:rPr>
          <w:rFonts w:ascii="Verdana" w:hAnsi="Verdana" w:cs="Arial"/>
          <w:bCs/>
          <w:sz w:val="20"/>
        </w:rPr>
        <w:t xml:space="preserve"> </w:t>
      </w:r>
      <w:r w:rsidR="00EA5562" w:rsidRPr="00FE3DFB">
        <w:rPr>
          <w:rFonts w:ascii="Verdana" w:hAnsi="Verdana" w:cs="Arial"/>
          <w:bCs/>
          <w:sz w:val="20"/>
        </w:rPr>
        <w:t>(C</w:t>
      </w:r>
      <w:r w:rsidR="003D02E4" w:rsidRPr="00FE3DFB">
        <w:rPr>
          <w:rFonts w:ascii="Verdana" w:hAnsi="Verdana" w:cs="Arial"/>
          <w:bCs/>
          <w:sz w:val="20"/>
        </w:rPr>
        <w:t>lerk)</w:t>
      </w:r>
      <w:r w:rsidR="00564ED2" w:rsidRPr="00FE3DFB">
        <w:rPr>
          <w:rFonts w:ascii="Verdana" w:hAnsi="Verdana" w:cs="Arial"/>
          <w:sz w:val="20"/>
        </w:rPr>
        <w:t xml:space="preserve">    </w:t>
      </w:r>
    </w:p>
    <w:p w14:paraId="11FA0EC3" w14:textId="77777777" w:rsidR="005241D2" w:rsidRPr="00512535" w:rsidRDefault="00512535" w:rsidP="00512535">
      <w:pPr>
        <w:pStyle w:val="NormalWeb"/>
        <w:tabs>
          <w:tab w:val="left" w:pos="5070"/>
        </w:tabs>
        <w:rPr>
          <w:rFonts w:ascii="Verdana" w:hAnsi="Verdana"/>
          <w:i/>
          <w:sz w:val="16"/>
          <w:szCs w:val="18"/>
          <w:lang w:val="en-US"/>
        </w:rPr>
      </w:pPr>
      <w:r>
        <w:rPr>
          <w:rFonts w:ascii="Verdana" w:hAnsi="Verdana"/>
          <w:i/>
          <w:sz w:val="16"/>
          <w:szCs w:val="18"/>
          <w:lang w:val="en-US"/>
        </w:rPr>
        <w:t>The purpose of a Strategy meeting is to refer actions to other Committees or Full Council.</w:t>
      </w:r>
      <w:r w:rsidR="00564ED2" w:rsidRPr="00FE3DFB">
        <w:rPr>
          <w:rFonts w:ascii="Verdana" w:hAnsi="Verdana" w:cs="Arial"/>
          <w:sz w:val="20"/>
        </w:rPr>
        <w:t xml:space="preserve">  </w:t>
      </w:r>
      <w:r>
        <w:rPr>
          <w:rFonts w:ascii="Verdana" w:hAnsi="Verdana" w:cs="Arial"/>
          <w:sz w:val="18"/>
        </w:rPr>
        <w:t xml:space="preserve">                            </w:t>
      </w:r>
    </w:p>
    <w:p w14:paraId="4115083C" w14:textId="77777777" w:rsidR="00E47DD9" w:rsidRPr="00F200DA" w:rsidRDefault="00F328EF" w:rsidP="00F200DA">
      <w:pPr>
        <w:pStyle w:val="BodyTextIndent"/>
        <w:tabs>
          <w:tab w:val="left" w:pos="1701"/>
        </w:tabs>
        <w:spacing w:before="0" w:beforeAutospacing="0"/>
        <w:ind w:left="1701" w:hanging="1701"/>
        <w:rPr>
          <w:rStyle w:val="Strong"/>
          <w:rFonts w:cs="Arial"/>
          <w:bCs w:val="0"/>
          <w:sz w:val="20"/>
          <w:szCs w:val="24"/>
          <w:lang w:val="en-GB"/>
        </w:rPr>
      </w:pPr>
      <w:r>
        <w:rPr>
          <w:rFonts w:cs="Arial"/>
          <w:b/>
          <w:bCs/>
          <w:sz w:val="18"/>
          <w:szCs w:val="18"/>
        </w:rPr>
        <w:t xml:space="preserve">Apologies: </w:t>
      </w:r>
      <w:r w:rsidR="009B6669">
        <w:rPr>
          <w:rFonts w:cs="Arial"/>
          <w:bCs/>
          <w:sz w:val="18"/>
          <w:szCs w:val="18"/>
        </w:rPr>
        <w:t>Cllr Keith Bates</w:t>
      </w:r>
    </w:p>
    <w:p w14:paraId="5EE9C4E1" w14:textId="77777777" w:rsidR="00F200DA" w:rsidRDefault="00F200DA" w:rsidP="00F200DA">
      <w:pPr>
        <w:autoSpaceDE w:val="0"/>
        <w:autoSpaceDN w:val="0"/>
        <w:adjustRightInd w:val="0"/>
        <w:ind w:left="2700" w:hanging="2700"/>
        <w:rPr>
          <w:rFonts w:cs="Arial"/>
          <w:b/>
          <w:sz w:val="18"/>
          <w:szCs w:val="18"/>
        </w:rPr>
      </w:pPr>
      <w:r w:rsidRPr="00FA46E6">
        <w:rPr>
          <w:rFonts w:cs="Arial"/>
          <w:b/>
          <w:sz w:val="18"/>
          <w:szCs w:val="18"/>
        </w:rPr>
        <w:t>Absence without apologies</w:t>
      </w:r>
      <w:r>
        <w:rPr>
          <w:rFonts w:cs="Arial"/>
          <w:b/>
          <w:sz w:val="18"/>
          <w:szCs w:val="18"/>
        </w:rPr>
        <w:t xml:space="preserve">: </w:t>
      </w:r>
      <w:r w:rsidR="009B6669">
        <w:rPr>
          <w:rFonts w:cs="Arial"/>
          <w:sz w:val="18"/>
          <w:szCs w:val="18"/>
        </w:rPr>
        <w:t>None</w:t>
      </w:r>
    </w:p>
    <w:p w14:paraId="4932D8D5" w14:textId="77777777" w:rsidR="00F200DA" w:rsidRPr="009B6669" w:rsidRDefault="00F200DA" w:rsidP="005241D2">
      <w:pPr>
        <w:pStyle w:val="NormalWeb"/>
        <w:spacing w:before="0" w:beforeAutospacing="0" w:after="0" w:afterAutospacing="0"/>
        <w:jc w:val="both"/>
        <w:rPr>
          <w:rStyle w:val="Strong"/>
          <w:rFonts w:ascii="Verdana" w:hAnsi="Verdana"/>
        </w:rPr>
      </w:pPr>
    </w:p>
    <w:p w14:paraId="3EB54F33" w14:textId="77777777" w:rsidR="009B6669" w:rsidRDefault="009B6669" w:rsidP="005241D2">
      <w:pPr>
        <w:pStyle w:val="NormalWeb"/>
        <w:spacing w:before="0" w:beforeAutospacing="0" w:after="0" w:afterAutospacing="0"/>
        <w:jc w:val="both"/>
        <w:rPr>
          <w:rStyle w:val="Strong"/>
          <w:rFonts w:ascii="Verdana" w:hAnsi="Verdana"/>
          <w:b/>
        </w:rPr>
      </w:pPr>
      <w:r w:rsidRPr="009B6669">
        <w:rPr>
          <w:rStyle w:val="Strong"/>
          <w:rFonts w:ascii="Verdana" w:hAnsi="Verdana"/>
        </w:rPr>
        <w:t xml:space="preserve">Cllr Rogers proposed that these apologies be accepted. Cllr McDonald </w:t>
      </w:r>
      <w:proofErr w:type="gramStart"/>
      <w:r w:rsidRPr="009B6669">
        <w:rPr>
          <w:rStyle w:val="Strong"/>
          <w:rFonts w:ascii="Verdana" w:hAnsi="Verdana"/>
        </w:rPr>
        <w:t>seconded</w:t>
      </w:r>
      <w:proofErr w:type="gramEnd"/>
      <w:r w:rsidRPr="009B6669">
        <w:rPr>
          <w:rStyle w:val="Strong"/>
          <w:rFonts w:ascii="Verdana" w:hAnsi="Verdana"/>
        </w:rPr>
        <w:t xml:space="preserve"> and all Cllrs were in </w:t>
      </w:r>
      <w:proofErr w:type="spellStart"/>
      <w:r w:rsidRPr="009B6669">
        <w:rPr>
          <w:rStyle w:val="Strong"/>
          <w:rFonts w:ascii="Verdana" w:hAnsi="Verdana"/>
        </w:rPr>
        <w:t>favour</w:t>
      </w:r>
      <w:proofErr w:type="spellEnd"/>
      <w:r w:rsidRPr="009B6669">
        <w:rPr>
          <w:rStyle w:val="Strong"/>
          <w:rFonts w:ascii="Verdana" w:hAnsi="Verdana"/>
        </w:rPr>
        <w:t>.</w:t>
      </w:r>
      <w:r>
        <w:rPr>
          <w:rStyle w:val="Strong"/>
          <w:rFonts w:ascii="Verdana" w:hAnsi="Verdana"/>
          <w:b/>
        </w:rPr>
        <w:t xml:space="preserve"> </w:t>
      </w:r>
    </w:p>
    <w:p w14:paraId="4CAC3FFA" w14:textId="77777777" w:rsidR="009B6669" w:rsidRPr="00FE3DFB" w:rsidRDefault="009B6669" w:rsidP="005241D2">
      <w:pPr>
        <w:pStyle w:val="NormalWeb"/>
        <w:spacing w:before="0" w:beforeAutospacing="0" w:after="0" w:afterAutospacing="0"/>
        <w:jc w:val="both"/>
        <w:rPr>
          <w:rStyle w:val="Strong"/>
          <w:rFonts w:ascii="Verdana" w:hAnsi="Verdana"/>
          <w:b/>
        </w:rPr>
      </w:pPr>
    </w:p>
    <w:p w14:paraId="071F3B9B" w14:textId="77777777" w:rsidR="002F28C4" w:rsidRDefault="00F328EF" w:rsidP="004A1205">
      <w:pPr>
        <w:pStyle w:val="NormalWeb"/>
        <w:spacing w:before="0" w:beforeAutospacing="0" w:after="0" w:afterAutospacing="0"/>
        <w:rPr>
          <w:rStyle w:val="Strong"/>
          <w:rFonts w:ascii="Verdana" w:hAnsi="Verdana"/>
        </w:rPr>
      </w:pPr>
      <w:r w:rsidRPr="00F328EF">
        <w:rPr>
          <w:rStyle w:val="Strong"/>
          <w:rFonts w:ascii="Verdana" w:hAnsi="Verdana"/>
          <w:b/>
        </w:rPr>
        <w:t>Public recess</w:t>
      </w:r>
      <w:r>
        <w:rPr>
          <w:rStyle w:val="Strong"/>
          <w:rFonts w:ascii="Verdana" w:hAnsi="Verdana"/>
        </w:rPr>
        <w:t>: No public</w:t>
      </w:r>
    </w:p>
    <w:p w14:paraId="543E5E5B" w14:textId="77777777" w:rsidR="00F328EF" w:rsidRPr="00FE3DFB" w:rsidRDefault="00F328EF" w:rsidP="004A1205">
      <w:pPr>
        <w:pStyle w:val="NormalWeb"/>
        <w:spacing w:before="0" w:beforeAutospacing="0" w:after="0" w:afterAutospacing="0"/>
        <w:rPr>
          <w:rStyle w:val="Strong"/>
          <w:rFonts w:ascii="Verdana" w:hAnsi="Verdana"/>
        </w:rPr>
      </w:pPr>
    </w:p>
    <w:p w14:paraId="77B6B9F9" w14:textId="77777777" w:rsidR="004746E0" w:rsidRPr="00FE3DFB" w:rsidRDefault="009B6669"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D84478">
        <w:rPr>
          <w:rStyle w:val="Strong"/>
          <w:rFonts w:ascii="Verdana" w:hAnsi="Verdana"/>
          <w:b/>
        </w:rPr>
        <w:t>/</w:t>
      </w:r>
      <w:r>
        <w:rPr>
          <w:rStyle w:val="Strong"/>
          <w:rFonts w:ascii="Verdana" w:hAnsi="Verdana"/>
          <w:b/>
        </w:rPr>
        <w:t>01</w:t>
      </w:r>
      <w:r w:rsidR="004746E0" w:rsidRPr="00FE3DFB">
        <w:rPr>
          <w:rStyle w:val="Strong"/>
          <w:rFonts w:ascii="Verdana" w:hAnsi="Verdana"/>
          <w:b/>
        </w:rPr>
        <w:t>.  Declarations of interests.</w:t>
      </w:r>
    </w:p>
    <w:p w14:paraId="38097B65" w14:textId="77777777" w:rsidR="00C86D66" w:rsidRDefault="00C86D66" w:rsidP="004746E0">
      <w:pPr>
        <w:pStyle w:val="NormalWeb"/>
        <w:spacing w:before="0" w:beforeAutospacing="0" w:after="0" w:afterAutospacing="0"/>
        <w:jc w:val="both"/>
        <w:rPr>
          <w:rStyle w:val="Strong"/>
          <w:rFonts w:ascii="Verdana" w:hAnsi="Verdana"/>
        </w:rPr>
      </w:pPr>
    </w:p>
    <w:p w14:paraId="5ECFA7EF" w14:textId="77777777" w:rsidR="00F328EF" w:rsidRDefault="00F328EF" w:rsidP="004746E0">
      <w:pPr>
        <w:pStyle w:val="NormalWeb"/>
        <w:spacing w:before="0" w:beforeAutospacing="0" w:after="0" w:afterAutospacing="0"/>
        <w:jc w:val="both"/>
        <w:rPr>
          <w:rStyle w:val="Strong"/>
          <w:rFonts w:ascii="Verdana" w:hAnsi="Verdana"/>
        </w:rPr>
      </w:pPr>
      <w:r>
        <w:rPr>
          <w:rStyle w:val="Strong"/>
          <w:rFonts w:ascii="Verdana" w:hAnsi="Verdana"/>
        </w:rPr>
        <w:t>None</w:t>
      </w:r>
    </w:p>
    <w:p w14:paraId="5F6A5849" w14:textId="77777777" w:rsidR="00F328EF" w:rsidRDefault="00F328EF" w:rsidP="004746E0">
      <w:pPr>
        <w:pStyle w:val="NormalWeb"/>
        <w:spacing w:before="0" w:beforeAutospacing="0" w:after="0" w:afterAutospacing="0"/>
        <w:jc w:val="both"/>
        <w:rPr>
          <w:rStyle w:val="Strong"/>
          <w:rFonts w:ascii="Verdana" w:hAnsi="Verdana"/>
        </w:rPr>
      </w:pPr>
    </w:p>
    <w:p w14:paraId="0DC9C7E8" w14:textId="77777777" w:rsidR="00F328EF" w:rsidRDefault="00423C3B" w:rsidP="004746E0">
      <w:pPr>
        <w:pStyle w:val="NormalWeb"/>
        <w:spacing w:before="0" w:beforeAutospacing="0" w:after="0" w:afterAutospacing="0"/>
        <w:jc w:val="both"/>
        <w:rPr>
          <w:rStyle w:val="Strong"/>
          <w:rFonts w:ascii="Verdana" w:hAnsi="Verdana"/>
        </w:rPr>
      </w:pPr>
      <w:r w:rsidRPr="00423C3B">
        <w:rPr>
          <w:rStyle w:val="Strong"/>
          <w:rFonts w:ascii="Verdana" w:hAnsi="Verdana"/>
          <w:b/>
        </w:rPr>
        <w:t>19/</w:t>
      </w:r>
      <w:proofErr w:type="gramStart"/>
      <w:r w:rsidRPr="00423C3B">
        <w:rPr>
          <w:rStyle w:val="Strong"/>
          <w:rFonts w:ascii="Verdana" w:hAnsi="Verdana"/>
          <w:b/>
        </w:rPr>
        <w:t xml:space="preserve">02 </w:t>
      </w:r>
      <w:r>
        <w:rPr>
          <w:rStyle w:val="Strong"/>
          <w:rFonts w:ascii="Verdana" w:hAnsi="Verdana"/>
        </w:rPr>
        <w:t xml:space="preserve"> New</w:t>
      </w:r>
      <w:proofErr w:type="gramEnd"/>
      <w:r>
        <w:rPr>
          <w:rStyle w:val="Strong"/>
          <w:rFonts w:ascii="Verdana" w:hAnsi="Verdana"/>
        </w:rPr>
        <w:t xml:space="preserve"> actions for Clerk</w:t>
      </w:r>
    </w:p>
    <w:p w14:paraId="1106CB87" w14:textId="77777777" w:rsidR="00423C3B" w:rsidRPr="00423C3B" w:rsidRDefault="00423C3B" w:rsidP="004746E0">
      <w:pPr>
        <w:pStyle w:val="NormalWeb"/>
        <w:spacing w:before="0" w:beforeAutospacing="0" w:after="0" w:afterAutospacing="0"/>
        <w:jc w:val="both"/>
        <w:rPr>
          <w:rStyle w:val="Strong"/>
          <w:rFonts w:ascii="Verdana" w:hAnsi="Verdana"/>
        </w:rPr>
      </w:pPr>
    </w:p>
    <w:p w14:paraId="4CBAAF04" w14:textId="77777777" w:rsidR="00423C3B" w:rsidRPr="00423C3B" w:rsidRDefault="00423C3B" w:rsidP="004746E0">
      <w:pPr>
        <w:pStyle w:val="NormalWeb"/>
        <w:spacing w:before="0" w:beforeAutospacing="0" w:after="0" w:afterAutospacing="0"/>
        <w:jc w:val="both"/>
        <w:rPr>
          <w:rStyle w:val="Strong"/>
          <w:rFonts w:ascii="Verdana" w:hAnsi="Verdana"/>
        </w:rPr>
      </w:pPr>
      <w:r>
        <w:rPr>
          <w:rStyle w:val="Strong"/>
          <w:rFonts w:ascii="Verdana" w:hAnsi="Verdana"/>
        </w:rPr>
        <w:t>F</w:t>
      </w:r>
      <w:r w:rsidRPr="00423C3B">
        <w:rPr>
          <w:rStyle w:val="Strong"/>
          <w:rFonts w:ascii="Verdana" w:hAnsi="Verdana"/>
        </w:rPr>
        <w:t xml:space="preserve">ollow up with </w:t>
      </w:r>
      <w:proofErr w:type="spellStart"/>
      <w:r w:rsidRPr="00423C3B">
        <w:rPr>
          <w:rStyle w:val="Strong"/>
          <w:rFonts w:ascii="Verdana" w:hAnsi="Verdana"/>
        </w:rPr>
        <w:t>Mr</w:t>
      </w:r>
      <w:proofErr w:type="spellEnd"/>
      <w:r w:rsidRPr="00423C3B">
        <w:rPr>
          <w:rStyle w:val="Strong"/>
          <w:rFonts w:ascii="Verdana" w:hAnsi="Verdana"/>
        </w:rPr>
        <w:t xml:space="preserve"> Walton and </w:t>
      </w:r>
      <w:proofErr w:type="spellStart"/>
      <w:r w:rsidRPr="00423C3B">
        <w:rPr>
          <w:rStyle w:val="Strong"/>
          <w:rFonts w:ascii="Verdana" w:hAnsi="Verdana"/>
        </w:rPr>
        <w:t>Mr</w:t>
      </w:r>
      <w:proofErr w:type="spellEnd"/>
      <w:r w:rsidRPr="00423C3B">
        <w:rPr>
          <w:rStyle w:val="Strong"/>
          <w:rFonts w:ascii="Verdana" w:hAnsi="Verdana"/>
        </w:rPr>
        <w:t xml:space="preserve"> Clarke </w:t>
      </w:r>
      <w:proofErr w:type="gramStart"/>
      <w:r w:rsidRPr="00423C3B">
        <w:rPr>
          <w:rStyle w:val="Strong"/>
          <w:rFonts w:ascii="Verdana" w:hAnsi="Verdana"/>
        </w:rPr>
        <w:t>in regards to</w:t>
      </w:r>
      <w:proofErr w:type="gramEnd"/>
      <w:r w:rsidRPr="00423C3B">
        <w:rPr>
          <w:rStyle w:val="Strong"/>
          <w:rFonts w:ascii="Verdana" w:hAnsi="Verdana"/>
        </w:rPr>
        <w:t xml:space="preserve"> the Grants sub-committee</w:t>
      </w:r>
      <w:r>
        <w:rPr>
          <w:rStyle w:val="Strong"/>
          <w:rFonts w:ascii="Verdana" w:hAnsi="Verdana"/>
        </w:rPr>
        <w:t xml:space="preserve"> and arrange a meeting date with them.</w:t>
      </w:r>
    </w:p>
    <w:p w14:paraId="30D91667" w14:textId="77777777" w:rsidR="009B6669" w:rsidRPr="00423C3B" w:rsidRDefault="00423C3B" w:rsidP="004746E0">
      <w:pPr>
        <w:pStyle w:val="NormalWeb"/>
        <w:spacing w:before="0" w:beforeAutospacing="0" w:after="0" w:afterAutospacing="0"/>
        <w:jc w:val="both"/>
        <w:rPr>
          <w:rStyle w:val="Strong"/>
          <w:rFonts w:ascii="Verdana" w:hAnsi="Verdana"/>
        </w:rPr>
      </w:pPr>
      <w:r w:rsidRPr="00423C3B">
        <w:rPr>
          <w:rStyle w:val="Strong"/>
          <w:rFonts w:ascii="Verdana" w:hAnsi="Verdana"/>
        </w:rPr>
        <w:t xml:space="preserve">Contact SBC to ask why the Draycot </w:t>
      </w:r>
      <w:proofErr w:type="spellStart"/>
      <w:r w:rsidRPr="00423C3B">
        <w:rPr>
          <w:rStyle w:val="Strong"/>
          <w:rFonts w:ascii="Verdana" w:hAnsi="Verdana"/>
        </w:rPr>
        <w:t>Foliat</w:t>
      </w:r>
      <w:proofErr w:type="spellEnd"/>
      <w:r w:rsidRPr="00423C3B">
        <w:rPr>
          <w:rStyle w:val="Strong"/>
          <w:rFonts w:ascii="Verdana" w:hAnsi="Verdana"/>
        </w:rPr>
        <w:t xml:space="preserve"> proposed speed change is not 30mph instead of 40mph. </w:t>
      </w:r>
    </w:p>
    <w:p w14:paraId="133D411E" w14:textId="77777777" w:rsidR="00423C3B" w:rsidRPr="00423C3B" w:rsidRDefault="00423C3B" w:rsidP="004746E0">
      <w:pPr>
        <w:pStyle w:val="NormalWeb"/>
        <w:spacing w:before="0" w:beforeAutospacing="0" w:after="0" w:afterAutospacing="0"/>
        <w:jc w:val="both"/>
        <w:rPr>
          <w:rStyle w:val="Strong"/>
          <w:rFonts w:ascii="Verdana" w:hAnsi="Verdana"/>
        </w:rPr>
      </w:pPr>
      <w:r w:rsidRPr="00423C3B">
        <w:rPr>
          <w:rStyle w:val="Strong"/>
          <w:rFonts w:ascii="Verdana" w:hAnsi="Verdana"/>
        </w:rPr>
        <w:t>Get the Hodson Road SID adjusted for the solar panel to charge more efficiently.</w:t>
      </w:r>
    </w:p>
    <w:p w14:paraId="2FF7CB41" w14:textId="77777777" w:rsidR="009B6669" w:rsidRDefault="009B6669" w:rsidP="004746E0">
      <w:pPr>
        <w:pStyle w:val="NormalWeb"/>
        <w:spacing w:before="0" w:beforeAutospacing="0" w:after="0" w:afterAutospacing="0"/>
        <w:jc w:val="both"/>
        <w:rPr>
          <w:rStyle w:val="Strong"/>
          <w:rFonts w:ascii="Verdana" w:hAnsi="Verdana"/>
          <w:b/>
        </w:rPr>
      </w:pPr>
    </w:p>
    <w:p w14:paraId="503D4EA9" w14:textId="77777777" w:rsidR="00AB0608" w:rsidRDefault="00512535" w:rsidP="005241D2">
      <w:pPr>
        <w:pStyle w:val="NormalWeb"/>
        <w:spacing w:before="0" w:beforeAutospacing="0" w:after="0" w:afterAutospacing="0"/>
        <w:jc w:val="both"/>
        <w:rPr>
          <w:rStyle w:val="Strong"/>
          <w:rFonts w:ascii="Verdana" w:hAnsi="Verdana"/>
          <w:b/>
        </w:rPr>
      </w:pPr>
      <w:r>
        <w:rPr>
          <w:rStyle w:val="Strong"/>
          <w:rFonts w:ascii="Verdana" w:hAnsi="Verdana"/>
          <w:b/>
        </w:rPr>
        <w:t>1</w:t>
      </w:r>
      <w:r w:rsidR="00423C3B">
        <w:rPr>
          <w:rStyle w:val="Strong"/>
          <w:rFonts w:ascii="Verdana" w:hAnsi="Verdana"/>
          <w:b/>
        </w:rPr>
        <w:t>9/03</w:t>
      </w:r>
      <w:r w:rsidR="00F4290E">
        <w:rPr>
          <w:rStyle w:val="Strong"/>
          <w:rFonts w:ascii="Verdana" w:hAnsi="Verdana"/>
          <w:b/>
        </w:rPr>
        <w:t xml:space="preserve"> </w:t>
      </w:r>
      <w:r w:rsidR="009F321C">
        <w:rPr>
          <w:rStyle w:val="Strong"/>
          <w:rFonts w:ascii="Verdana" w:hAnsi="Verdana"/>
          <w:b/>
        </w:rPr>
        <w:t xml:space="preserve">CURRENT STATE </w:t>
      </w:r>
      <w:r w:rsidR="0086038F">
        <w:rPr>
          <w:rStyle w:val="Strong"/>
          <w:rFonts w:ascii="Verdana" w:hAnsi="Verdana"/>
          <w:b/>
        </w:rPr>
        <w:t>PROJECTS</w:t>
      </w:r>
    </w:p>
    <w:p w14:paraId="5AFF7F43" w14:textId="77777777" w:rsidR="00B10928" w:rsidRDefault="00B10928" w:rsidP="00BA5CC8">
      <w:pPr>
        <w:pStyle w:val="NormalWeb"/>
        <w:spacing w:before="0" w:beforeAutospacing="0" w:after="0" w:afterAutospacing="0"/>
        <w:jc w:val="both"/>
        <w:rPr>
          <w:rStyle w:val="Strong"/>
          <w:rFonts w:ascii="Verdana" w:hAnsi="Verdana"/>
        </w:rPr>
      </w:pPr>
    </w:p>
    <w:p w14:paraId="16C20D53" w14:textId="77777777" w:rsidR="00423C3B" w:rsidRDefault="00423C3B" w:rsidP="00423C3B">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 xml:space="preserve">A standard template for all planning application replies. To list all the items that the Planning Committee of the Parish Council would like SBC and developers to consider, regardless of whether the proposed plans </w:t>
      </w:r>
      <w:proofErr w:type="gramStart"/>
      <w:r>
        <w:rPr>
          <w:rStyle w:val="Strong"/>
          <w:rFonts w:ascii="Verdana" w:hAnsi="Verdana"/>
        </w:rPr>
        <w:t>are  approved</w:t>
      </w:r>
      <w:proofErr w:type="gramEnd"/>
      <w:r>
        <w:rPr>
          <w:rStyle w:val="Strong"/>
          <w:rFonts w:ascii="Verdana" w:hAnsi="Verdana"/>
        </w:rPr>
        <w:t xml:space="preserve"> or rejected by CPC.</w:t>
      </w:r>
    </w:p>
    <w:p w14:paraId="2D85F6C8" w14:textId="77777777" w:rsidR="00423C3B" w:rsidRDefault="00423C3B" w:rsidP="00423C3B">
      <w:pPr>
        <w:pStyle w:val="NormalWeb"/>
        <w:spacing w:before="0" w:beforeAutospacing="0" w:after="0" w:afterAutospacing="0"/>
        <w:ind w:left="720"/>
        <w:jc w:val="both"/>
        <w:rPr>
          <w:rStyle w:val="Strong"/>
          <w:rFonts w:ascii="Verdana" w:hAnsi="Verdana"/>
        </w:rPr>
      </w:pPr>
      <w:r>
        <w:rPr>
          <w:rStyle w:val="Strong"/>
          <w:rFonts w:ascii="Verdana" w:hAnsi="Verdana"/>
        </w:rPr>
        <w:t>The Sept 2019 reply for the New Road planning application will be used as a starting point for the template.</w:t>
      </w:r>
    </w:p>
    <w:p w14:paraId="07591107" w14:textId="77777777" w:rsidR="00423C3B" w:rsidRDefault="00423C3B" w:rsidP="00423C3B">
      <w:pPr>
        <w:pStyle w:val="NormalWeb"/>
        <w:spacing w:before="0" w:beforeAutospacing="0" w:after="0" w:afterAutospacing="0"/>
        <w:ind w:left="720"/>
        <w:jc w:val="both"/>
        <w:rPr>
          <w:rStyle w:val="Strong"/>
          <w:rFonts w:ascii="Verdana" w:hAnsi="Verdana"/>
        </w:rPr>
      </w:pPr>
      <w:r>
        <w:rPr>
          <w:rStyle w:val="Strong"/>
          <w:rFonts w:ascii="Verdana" w:hAnsi="Verdana"/>
        </w:rPr>
        <w:t>The template to list items such as electric vehicle charging points, use of open spaces, visitor parking etc.</w:t>
      </w:r>
    </w:p>
    <w:p w14:paraId="7EEF001F" w14:textId="77777777" w:rsidR="00423C3B" w:rsidRDefault="00423C3B" w:rsidP="00423C3B">
      <w:pPr>
        <w:pStyle w:val="NormalWeb"/>
        <w:spacing w:before="0" w:beforeAutospacing="0" w:after="0" w:afterAutospacing="0"/>
        <w:ind w:firstLine="720"/>
        <w:jc w:val="both"/>
        <w:rPr>
          <w:rStyle w:val="Strong"/>
          <w:rFonts w:ascii="Verdana" w:hAnsi="Verdana"/>
        </w:rPr>
      </w:pPr>
      <w:r>
        <w:rPr>
          <w:rStyle w:val="Strong"/>
          <w:rFonts w:ascii="Verdana" w:hAnsi="Verdana"/>
        </w:rPr>
        <w:t>A template will be taken to February Full council for discussion and vote.</w:t>
      </w:r>
    </w:p>
    <w:p w14:paraId="31E4A983" w14:textId="77777777" w:rsidR="00423C3B" w:rsidRDefault="00423C3B" w:rsidP="00BA5CC8">
      <w:pPr>
        <w:pStyle w:val="NormalWeb"/>
        <w:spacing w:before="0" w:beforeAutospacing="0" w:after="0" w:afterAutospacing="0"/>
        <w:jc w:val="both"/>
        <w:rPr>
          <w:rStyle w:val="Strong"/>
          <w:rFonts w:ascii="Verdana" w:hAnsi="Verdana"/>
        </w:rPr>
      </w:pPr>
    </w:p>
    <w:p w14:paraId="2C47D0FF" w14:textId="77777777" w:rsidR="00423C3B" w:rsidRDefault="00423C3B" w:rsidP="00423C3B">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 xml:space="preserve">Next SID (Speed Indicator Device) to focus on purchases for New Road and Draycot </w:t>
      </w:r>
      <w:proofErr w:type="spellStart"/>
      <w:r>
        <w:rPr>
          <w:rStyle w:val="Strong"/>
          <w:rFonts w:ascii="Verdana" w:hAnsi="Verdana"/>
        </w:rPr>
        <w:t>Foliat</w:t>
      </w:r>
      <w:proofErr w:type="spellEnd"/>
      <w:r>
        <w:rPr>
          <w:rStyle w:val="Strong"/>
          <w:rFonts w:ascii="Verdana" w:hAnsi="Verdana"/>
        </w:rPr>
        <w:t>.</w:t>
      </w:r>
    </w:p>
    <w:p w14:paraId="5A298846" w14:textId="77777777" w:rsidR="00423C3B" w:rsidRDefault="00423C3B" w:rsidP="00423C3B">
      <w:pPr>
        <w:pStyle w:val="NormalWeb"/>
        <w:numPr>
          <w:ilvl w:val="0"/>
          <w:numId w:val="6"/>
        </w:numPr>
        <w:spacing w:before="0" w:beforeAutospacing="0" w:after="0" w:afterAutospacing="0"/>
        <w:jc w:val="both"/>
        <w:rPr>
          <w:rStyle w:val="Strong"/>
          <w:rFonts w:ascii="Verdana" w:hAnsi="Verdana"/>
        </w:rPr>
      </w:pPr>
      <w:proofErr w:type="spellStart"/>
      <w:r>
        <w:rPr>
          <w:rStyle w:val="Strong"/>
          <w:rFonts w:ascii="Verdana" w:hAnsi="Verdana"/>
        </w:rPr>
        <w:t>Badbury</w:t>
      </w:r>
      <w:proofErr w:type="spellEnd"/>
      <w:r>
        <w:rPr>
          <w:rStyle w:val="Strong"/>
          <w:rFonts w:ascii="Verdana" w:hAnsi="Verdana"/>
        </w:rPr>
        <w:t xml:space="preserve"> is a possible consideration for a SID but will wait until Day House Lane is closed to evaluate</w:t>
      </w:r>
      <w:r w:rsidRPr="00423C3B">
        <w:rPr>
          <w:rStyle w:val="Strong"/>
          <w:rFonts w:ascii="Verdana" w:hAnsi="Verdana"/>
        </w:rPr>
        <w:t xml:space="preserve"> the impact of this.</w:t>
      </w:r>
    </w:p>
    <w:p w14:paraId="065DC3C5" w14:textId="77777777" w:rsidR="00423C3B" w:rsidRDefault="00423C3B" w:rsidP="00423C3B">
      <w:pPr>
        <w:pStyle w:val="NormalWeb"/>
        <w:spacing w:before="0" w:beforeAutospacing="0" w:after="0" w:afterAutospacing="0"/>
        <w:jc w:val="both"/>
        <w:rPr>
          <w:rStyle w:val="Strong"/>
          <w:rFonts w:ascii="Verdana" w:hAnsi="Verdana"/>
        </w:rPr>
      </w:pPr>
    </w:p>
    <w:p w14:paraId="562C03FA" w14:textId="77777777" w:rsidR="00BF6A19" w:rsidRDefault="00BF6A19" w:rsidP="00423C3B">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 xml:space="preserve">Create a new policy for speed management. Safety of the whole parish – to include items such as the New Road build out, future SID locations, narrow streets with no pavements, Community speed watch. This can eventually tie in with a </w:t>
      </w:r>
      <w:proofErr w:type="spellStart"/>
      <w:r>
        <w:rPr>
          <w:rStyle w:val="Strong"/>
          <w:rFonts w:ascii="Verdana" w:hAnsi="Verdana"/>
        </w:rPr>
        <w:t>Neighbourhood</w:t>
      </w:r>
      <w:proofErr w:type="spellEnd"/>
      <w:r>
        <w:rPr>
          <w:rStyle w:val="Strong"/>
          <w:rFonts w:ascii="Verdana" w:hAnsi="Verdana"/>
        </w:rPr>
        <w:t xml:space="preserve"> plan.</w:t>
      </w:r>
    </w:p>
    <w:p w14:paraId="71A17C7D" w14:textId="77777777" w:rsidR="00BF6A19" w:rsidRDefault="00BF6A19" w:rsidP="00BF6A19">
      <w:pPr>
        <w:pStyle w:val="NormalWeb"/>
        <w:spacing w:before="0" w:beforeAutospacing="0" w:after="0" w:afterAutospacing="0"/>
        <w:ind w:left="720"/>
        <w:jc w:val="both"/>
        <w:rPr>
          <w:rStyle w:val="Strong"/>
          <w:rFonts w:ascii="Verdana" w:hAnsi="Verdana" w:cs="Lucida Sans Unicode"/>
          <w:lang w:eastAsia="en-US"/>
        </w:rPr>
      </w:pPr>
      <w:r>
        <w:rPr>
          <w:rStyle w:val="Strong"/>
          <w:rFonts w:ascii="Verdana" w:hAnsi="Verdana" w:cs="Lucida Sans Unicode"/>
          <w:lang w:eastAsia="en-US"/>
        </w:rPr>
        <w:t xml:space="preserve">Cllr </w:t>
      </w:r>
      <w:proofErr w:type="spellStart"/>
      <w:r>
        <w:rPr>
          <w:rStyle w:val="Strong"/>
          <w:rFonts w:ascii="Verdana" w:hAnsi="Verdana" w:cs="Lucida Sans Unicode"/>
          <w:lang w:eastAsia="en-US"/>
        </w:rPr>
        <w:t>Sunners</w:t>
      </w:r>
      <w:proofErr w:type="spellEnd"/>
      <w:r>
        <w:rPr>
          <w:rStyle w:val="Strong"/>
          <w:rFonts w:ascii="Verdana" w:hAnsi="Verdana" w:cs="Lucida Sans Unicode"/>
          <w:lang w:eastAsia="en-US"/>
        </w:rPr>
        <w:t xml:space="preserve"> is going to start drawing up this policy and Cllrs should provide him with information they wish to be added.</w:t>
      </w:r>
    </w:p>
    <w:p w14:paraId="5B31AC1D" w14:textId="77777777" w:rsidR="00BF6A19" w:rsidRDefault="00BF6A19" w:rsidP="00BF6A19">
      <w:pPr>
        <w:pStyle w:val="NormalWeb"/>
        <w:spacing w:before="0" w:beforeAutospacing="0" w:after="0" w:afterAutospacing="0"/>
        <w:ind w:left="720"/>
        <w:jc w:val="both"/>
        <w:rPr>
          <w:rStyle w:val="Strong"/>
          <w:rFonts w:ascii="Verdana" w:hAnsi="Verdana" w:cs="Lucida Sans Unicode"/>
          <w:lang w:eastAsia="en-US"/>
        </w:rPr>
      </w:pPr>
    </w:p>
    <w:p w14:paraId="1BA4B32C" w14:textId="77777777" w:rsidR="00423C3B" w:rsidRDefault="00BF6A19" w:rsidP="00BF6A19">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 xml:space="preserve">Parking improvement projects in order of priority – Windmill Piece, Draycot </w:t>
      </w:r>
      <w:proofErr w:type="spellStart"/>
      <w:r>
        <w:rPr>
          <w:rStyle w:val="Strong"/>
          <w:rFonts w:ascii="Verdana" w:hAnsi="Verdana"/>
        </w:rPr>
        <w:t>Foliat</w:t>
      </w:r>
      <w:proofErr w:type="spellEnd"/>
      <w:r>
        <w:rPr>
          <w:rStyle w:val="Strong"/>
          <w:rFonts w:ascii="Verdana" w:hAnsi="Verdana"/>
        </w:rPr>
        <w:t>, Castle View Road.</w:t>
      </w:r>
      <w:r w:rsidR="00F4290E">
        <w:rPr>
          <w:rStyle w:val="Strong"/>
          <w:rFonts w:ascii="Verdana" w:hAnsi="Verdana"/>
        </w:rPr>
        <w:t xml:space="preserve"> Action for Clerk to talk to SBC to get the work started on Windmill Piece design plans.</w:t>
      </w:r>
    </w:p>
    <w:p w14:paraId="187A6246" w14:textId="77777777" w:rsidR="00BF6A19" w:rsidRDefault="00BF6A19" w:rsidP="00BF6A19">
      <w:pPr>
        <w:pStyle w:val="NormalWeb"/>
        <w:spacing w:before="0" w:beforeAutospacing="0" w:after="0" w:afterAutospacing="0"/>
        <w:ind w:left="720"/>
        <w:jc w:val="both"/>
        <w:rPr>
          <w:rStyle w:val="Strong"/>
          <w:rFonts w:ascii="Verdana" w:hAnsi="Verdana"/>
        </w:rPr>
      </w:pPr>
    </w:p>
    <w:p w14:paraId="2A18CF41" w14:textId="77777777" w:rsidR="00F4290E" w:rsidRDefault="00F4290E" w:rsidP="00F4290E">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lastRenderedPageBreak/>
        <w:t xml:space="preserve">Clerks assistant starting April 2020.  Consider apprenticeship opportunity. Need to make sure </w:t>
      </w:r>
      <w:proofErr w:type="spellStart"/>
      <w:r>
        <w:rPr>
          <w:rStyle w:val="Strong"/>
          <w:rFonts w:ascii="Verdana" w:hAnsi="Verdana"/>
        </w:rPr>
        <w:t>well advertised</w:t>
      </w:r>
      <w:proofErr w:type="spellEnd"/>
      <w:r>
        <w:rPr>
          <w:rStyle w:val="Strong"/>
          <w:rFonts w:ascii="Verdana" w:hAnsi="Verdana"/>
        </w:rPr>
        <w:t xml:space="preserve"> locally. Will put the successful candidate through </w:t>
      </w:r>
      <w:proofErr w:type="spellStart"/>
      <w:r>
        <w:rPr>
          <w:rStyle w:val="Strong"/>
          <w:rFonts w:ascii="Verdana" w:hAnsi="Verdana"/>
        </w:rPr>
        <w:t>iLCA</w:t>
      </w:r>
      <w:proofErr w:type="spellEnd"/>
      <w:r>
        <w:rPr>
          <w:rStyle w:val="Strong"/>
          <w:rFonts w:ascii="Verdana" w:hAnsi="Verdana"/>
        </w:rPr>
        <w:t xml:space="preserve"> training.</w:t>
      </w:r>
    </w:p>
    <w:p w14:paraId="14D3B075" w14:textId="77777777" w:rsidR="00F4290E" w:rsidRDefault="00F4290E" w:rsidP="00F4290E">
      <w:pPr>
        <w:pStyle w:val="NormalWeb"/>
        <w:spacing w:before="0" w:beforeAutospacing="0" w:after="0" w:afterAutospacing="0"/>
        <w:jc w:val="both"/>
        <w:rPr>
          <w:rStyle w:val="Strong"/>
          <w:rFonts w:ascii="Verdana" w:hAnsi="Verdana"/>
        </w:rPr>
      </w:pPr>
    </w:p>
    <w:p w14:paraId="182522B1" w14:textId="77777777" w:rsidR="00F4290E" w:rsidRDefault="00F4290E" w:rsidP="00F4290E">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Newsletter.  Need to have an electronic version people can sign up to receive via email. Cllr McDonald is to provide some guidance on this to the Clerk who will contact our website supplier.  The Clerk is to issue Cllrs with the stats for visitors to the website per month.</w:t>
      </w:r>
    </w:p>
    <w:p w14:paraId="63B09DE4" w14:textId="77777777" w:rsidR="00F4290E" w:rsidRDefault="00F4290E" w:rsidP="00F4290E">
      <w:pPr>
        <w:pStyle w:val="NormalWeb"/>
        <w:spacing w:before="0" w:beforeAutospacing="0" w:after="0" w:afterAutospacing="0"/>
        <w:jc w:val="both"/>
        <w:rPr>
          <w:rStyle w:val="Strong"/>
          <w:rFonts w:ascii="Verdana" w:hAnsi="Verdana"/>
        </w:rPr>
      </w:pPr>
    </w:p>
    <w:p w14:paraId="09A61982" w14:textId="77777777" w:rsidR="00F4290E" w:rsidRDefault="00F4290E" w:rsidP="00F4290E">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The funding for the Recreation ground defibrillator. Will wait and see how the Tennis Club get on with their grant match funding.  Perhaps the PC will need to consider moving some more funds from reserves to purchase this.</w:t>
      </w:r>
    </w:p>
    <w:p w14:paraId="442D565C" w14:textId="77777777" w:rsidR="00F4290E" w:rsidRDefault="00F4290E" w:rsidP="00F4290E">
      <w:pPr>
        <w:pStyle w:val="NormalWeb"/>
        <w:spacing w:before="0" w:beforeAutospacing="0" w:after="0" w:afterAutospacing="0"/>
        <w:jc w:val="both"/>
        <w:rPr>
          <w:rStyle w:val="Strong"/>
          <w:rFonts w:ascii="Verdana" w:hAnsi="Verdana"/>
        </w:rPr>
      </w:pPr>
    </w:p>
    <w:p w14:paraId="1A56E1DD" w14:textId="77777777" w:rsidR="00BF6A19" w:rsidRPr="00F4290E" w:rsidRDefault="00F4290E" w:rsidP="00F4290E">
      <w:pPr>
        <w:pStyle w:val="NormalWeb"/>
        <w:numPr>
          <w:ilvl w:val="0"/>
          <w:numId w:val="6"/>
        </w:numPr>
        <w:spacing w:before="0" w:beforeAutospacing="0" w:after="0" w:afterAutospacing="0"/>
        <w:jc w:val="both"/>
        <w:rPr>
          <w:rStyle w:val="Strong"/>
          <w:rFonts w:ascii="Verdana" w:hAnsi="Verdana"/>
        </w:rPr>
      </w:pPr>
      <w:r>
        <w:rPr>
          <w:rStyle w:val="Strong"/>
          <w:rFonts w:ascii="Verdana" w:hAnsi="Verdana"/>
        </w:rPr>
        <w:t xml:space="preserve">Improving Rec Hall usage now 4G </w:t>
      </w:r>
      <w:proofErr w:type="spellStart"/>
      <w:r>
        <w:rPr>
          <w:rStyle w:val="Strong"/>
          <w:rFonts w:ascii="Verdana" w:hAnsi="Verdana"/>
        </w:rPr>
        <w:t>wifi</w:t>
      </w:r>
      <w:proofErr w:type="spellEnd"/>
      <w:r>
        <w:rPr>
          <w:rStyle w:val="Strong"/>
          <w:rFonts w:ascii="Verdana" w:hAnsi="Verdana"/>
        </w:rPr>
        <w:t xml:space="preserve"> is installed. Need to encourage more classes and clubs.   To be added to next EGPA agenda to discuss further. Will link </w:t>
      </w:r>
      <w:proofErr w:type="gramStart"/>
      <w:r>
        <w:rPr>
          <w:rStyle w:val="Strong"/>
          <w:rFonts w:ascii="Verdana" w:hAnsi="Verdana"/>
        </w:rPr>
        <w:t>in to</w:t>
      </w:r>
      <w:proofErr w:type="gramEnd"/>
      <w:r>
        <w:rPr>
          <w:rStyle w:val="Strong"/>
          <w:rFonts w:ascii="Verdana" w:hAnsi="Verdana"/>
        </w:rPr>
        <w:t xml:space="preserve"> medium term plans for the building. </w:t>
      </w:r>
      <w:r w:rsidRPr="00F4290E">
        <w:rPr>
          <w:rStyle w:val="Strong"/>
          <w:rFonts w:ascii="Verdana" w:hAnsi="Verdana"/>
        </w:rPr>
        <w:t xml:space="preserve"> </w:t>
      </w:r>
    </w:p>
    <w:p w14:paraId="122397FB" w14:textId="77777777" w:rsidR="00423C3B" w:rsidRDefault="00423C3B" w:rsidP="00BA5CC8">
      <w:pPr>
        <w:pStyle w:val="NormalWeb"/>
        <w:spacing w:before="0" w:beforeAutospacing="0" w:after="0" w:afterAutospacing="0"/>
        <w:jc w:val="both"/>
        <w:rPr>
          <w:rStyle w:val="Strong"/>
          <w:rFonts w:ascii="Verdana" w:hAnsi="Verdana"/>
        </w:rPr>
      </w:pPr>
    </w:p>
    <w:p w14:paraId="7A8A309A" w14:textId="77777777" w:rsidR="00423C3B" w:rsidRDefault="00423C3B" w:rsidP="00BA5CC8">
      <w:pPr>
        <w:pStyle w:val="NormalWeb"/>
        <w:spacing w:before="0" w:beforeAutospacing="0" w:after="0" w:afterAutospacing="0"/>
        <w:jc w:val="both"/>
        <w:rPr>
          <w:rStyle w:val="Strong"/>
          <w:rFonts w:ascii="Verdana" w:hAnsi="Verdana"/>
        </w:rPr>
      </w:pPr>
    </w:p>
    <w:p w14:paraId="22777B88" w14:textId="77777777" w:rsidR="00BA5CC8" w:rsidRDefault="00F4290E" w:rsidP="00BA5CC8">
      <w:pPr>
        <w:pStyle w:val="NormalWeb"/>
        <w:spacing w:before="0" w:beforeAutospacing="0" w:after="0" w:afterAutospacing="0"/>
        <w:jc w:val="both"/>
        <w:rPr>
          <w:rStyle w:val="Strong"/>
          <w:rFonts w:ascii="Verdana" w:hAnsi="Verdana"/>
          <w:b/>
        </w:rPr>
      </w:pPr>
      <w:r>
        <w:rPr>
          <w:rStyle w:val="Strong"/>
          <w:rFonts w:ascii="Verdana" w:hAnsi="Verdana"/>
          <w:b/>
        </w:rPr>
        <w:t xml:space="preserve">19/04 </w:t>
      </w:r>
      <w:r w:rsidR="00BA5CC8">
        <w:rPr>
          <w:rStyle w:val="Strong"/>
          <w:rFonts w:ascii="Verdana" w:hAnsi="Verdana"/>
          <w:b/>
        </w:rPr>
        <w:t>SHORT TERM PROJECTS</w:t>
      </w:r>
      <w:r>
        <w:rPr>
          <w:rStyle w:val="Strong"/>
          <w:rFonts w:ascii="Verdana" w:hAnsi="Verdana"/>
          <w:b/>
        </w:rPr>
        <w:t xml:space="preserve"> (1-3 year)</w:t>
      </w:r>
    </w:p>
    <w:p w14:paraId="5CCAE659" w14:textId="77777777" w:rsidR="00545DA0" w:rsidRDefault="00545DA0" w:rsidP="00476A5C">
      <w:pPr>
        <w:pStyle w:val="NormalWeb"/>
        <w:spacing w:before="0" w:beforeAutospacing="0" w:after="0" w:afterAutospacing="0"/>
        <w:jc w:val="both"/>
        <w:rPr>
          <w:rStyle w:val="Strong"/>
          <w:rFonts w:ascii="Verdana" w:hAnsi="Verdana"/>
        </w:rPr>
      </w:pPr>
    </w:p>
    <w:p w14:paraId="6EF3CB48" w14:textId="77777777" w:rsidR="00F4290E" w:rsidRDefault="00F4290E" w:rsidP="00F4290E">
      <w:pPr>
        <w:pStyle w:val="NormalWeb"/>
        <w:numPr>
          <w:ilvl w:val="0"/>
          <w:numId w:val="7"/>
        </w:numPr>
        <w:spacing w:before="0" w:beforeAutospacing="0" w:after="0" w:afterAutospacing="0"/>
        <w:jc w:val="both"/>
        <w:rPr>
          <w:rStyle w:val="Strong"/>
          <w:rFonts w:ascii="Verdana" w:hAnsi="Verdana"/>
        </w:rPr>
      </w:pPr>
      <w:r>
        <w:rPr>
          <w:rStyle w:val="Strong"/>
          <w:rFonts w:ascii="Verdana" w:hAnsi="Verdana"/>
        </w:rPr>
        <w:t xml:space="preserve">New Rec Hall/Community Hub. Will need approx. £100 – </w:t>
      </w:r>
      <w:r w:rsidR="00106493">
        <w:rPr>
          <w:rStyle w:val="Strong"/>
          <w:rFonts w:ascii="Verdana" w:hAnsi="Verdana"/>
        </w:rPr>
        <w:t xml:space="preserve">£200 thousand for a 1 </w:t>
      </w:r>
      <w:proofErr w:type="spellStart"/>
      <w:r w:rsidR="00106493">
        <w:rPr>
          <w:rStyle w:val="Strong"/>
          <w:rFonts w:ascii="Verdana" w:hAnsi="Verdana"/>
        </w:rPr>
        <w:t>store</w:t>
      </w:r>
      <w:r>
        <w:rPr>
          <w:rStyle w:val="Strong"/>
          <w:rFonts w:ascii="Verdana" w:hAnsi="Verdana"/>
        </w:rPr>
        <w:t>y</w:t>
      </w:r>
      <w:proofErr w:type="spellEnd"/>
      <w:r>
        <w:rPr>
          <w:rStyle w:val="Strong"/>
          <w:rFonts w:ascii="Verdana" w:hAnsi="Verdana"/>
        </w:rPr>
        <w:t xml:space="preserve"> building. Do we keep saving year on year or apply for a loan?  Would we put it in the same location? Ideally it needs a better field with better access. Could it go on the current allotment site? Could the PC buy the patch of land next to the Esso Station on the A346? Could we have sports at the current site and build a new meeting space elsewhere in the parish? </w:t>
      </w:r>
    </w:p>
    <w:p w14:paraId="19CA7907" w14:textId="77777777" w:rsidR="00F4290E" w:rsidRDefault="00F4290E" w:rsidP="00F4290E">
      <w:pPr>
        <w:pStyle w:val="NormalWeb"/>
        <w:spacing w:before="0" w:beforeAutospacing="0" w:after="0" w:afterAutospacing="0"/>
        <w:jc w:val="both"/>
        <w:rPr>
          <w:rStyle w:val="Strong"/>
          <w:rFonts w:ascii="Verdana" w:hAnsi="Verdana"/>
        </w:rPr>
      </w:pPr>
    </w:p>
    <w:p w14:paraId="0791BC5E" w14:textId="77777777" w:rsidR="00F4290E" w:rsidRDefault="00F4290E" w:rsidP="00F4290E">
      <w:pPr>
        <w:pStyle w:val="NormalWeb"/>
        <w:numPr>
          <w:ilvl w:val="0"/>
          <w:numId w:val="7"/>
        </w:numPr>
        <w:spacing w:before="0" w:beforeAutospacing="0" w:after="0" w:afterAutospacing="0"/>
        <w:jc w:val="both"/>
        <w:rPr>
          <w:rStyle w:val="Strong"/>
          <w:rFonts w:ascii="Verdana" w:hAnsi="Verdana"/>
        </w:rPr>
      </w:pPr>
      <w:r>
        <w:rPr>
          <w:rStyle w:val="Strong"/>
          <w:rFonts w:ascii="Verdana" w:hAnsi="Verdana"/>
        </w:rPr>
        <w:t xml:space="preserve">Major tree work on PC owned trees. There is no Ash Die back at the </w:t>
      </w:r>
      <w:proofErr w:type="gramStart"/>
      <w:r>
        <w:rPr>
          <w:rStyle w:val="Strong"/>
          <w:rFonts w:ascii="Verdana" w:hAnsi="Verdana"/>
        </w:rPr>
        <w:t>moment</w:t>
      </w:r>
      <w:proofErr w:type="gramEnd"/>
      <w:r>
        <w:rPr>
          <w:rStyle w:val="Strong"/>
          <w:rFonts w:ascii="Verdana" w:hAnsi="Verdana"/>
        </w:rPr>
        <w:t xml:space="preserve"> so the current plan is to take emergency funds from reserves.</w:t>
      </w:r>
    </w:p>
    <w:p w14:paraId="7CF405D0" w14:textId="77777777" w:rsidR="00F4290E" w:rsidRDefault="00F4290E" w:rsidP="00F4290E">
      <w:pPr>
        <w:pStyle w:val="NormalWeb"/>
        <w:spacing w:before="0" w:beforeAutospacing="0" w:after="0" w:afterAutospacing="0"/>
        <w:jc w:val="both"/>
        <w:rPr>
          <w:rStyle w:val="Strong"/>
          <w:rFonts w:ascii="Verdana" w:hAnsi="Verdana"/>
        </w:rPr>
      </w:pPr>
    </w:p>
    <w:p w14:paraId="388FE816" w14:textId="77777777" w:rsidR="00F4290E" w:rsidRDefault="00F4290E" w:rsidP="00F4290E">
      <w:pPr>
        <w:pStyle w:val="NormalWeb"/>
        <w:numPr>
          <w:ilvl w:val="0"/>
          <w:numId w:val="7"/>
        </w:numPr>
        <w:spacing w:before="0" w:beforeAutospacing="0" w:after="0" w:afterAutospacing="0"/>
        <w:jc w:val="both"/>
        <w:rPr>
          <w:rStyle w:val="Strong"/>
          <w:rFonts w:ascii="Verdana" w:hAnsi="Verdana"/>
        </w:rPr>
      </w:pPr>
      <w:r>
        <w:rPr>
          <w:rStyle w:val="Strong"/>
          <w:rFonts w:ascii="Verdana" w:hAnsi="Verdana"/>
        </w:rPr>
        <w:t>Youth Provision. The Clerk to talk to the resident who raised the idea of a youth club at the Rec Hall to see if they have progressed this.</w:t>
      </w:r>
    </w:p>
    <w:p w14:paraId="03C760A6" w14:textId="77777777" w:rsidR="00106493" w:rsidRDefault="00106493" w:rsidP="00106493">
      <w:pPr>
        <w:pStyle w:val="NormalWeb"/>
        <w:spacing w:before="0" w:beforeAutospacing="0" w:after="0" w:afterAutospacing="0"/>
        <w:ind w:left="720"/>
        <w:jc w:val="both"/>
        <w:rPr>
          <w:rStyle w:val="Strong"/>
          <w:rFonts w:ascii="Verdana" w:hAnsi="Verdana" w:cs="Lucida Sans Unicode"/>
          <w:lang w:eastAsia="en-US"/>
        </w:rPr>
      </w:pPr>
    </w:p>
    <w:p w14:paraId="12D36CD1" w14:textId="77777777" w:rsidR="00106493" w:rsidRDefault="00106493" w:rsidP="00106493">
      <w:pPr>
        <w:pStyle w:val="NormalWeb"/>
        <w:numPr>
          <w:ilvl w:val="0"/>
          <w:numId w:val="7"/>
        </w:numPr>
        <w:spacing w:before="0" w:beforeAutospacing="0" w:after="0" w:afterAutospacing="0"/>
        <w:jc w:val="both"/>
        <w:rPr>
          <w:rStyle w:val="Strong"/>
          <w:rFonts w:ascii="Verdana" w:hAnsi="Verdana"/>
        </w:rPr>
      </w:pPr>
      <w:r>
        <w:rPr>
          <w:rStyle w:val="Strong"/>
          <w:rFonts w:ascii="Verdana" w:hAnsi="Verdana"/>
        </w:rPr>
        <w:t>Elderly/vulnerable care and support.   Ideas to include increase the currently memory café to a fortnightly schedule. Include wellness items within this.  Include sessions for those who are lonely, have seated exercise, classes for balance and mobility.</w:t>
      </w:r>
    </w:p>
    <w:p w14:paraId="54023D5B" w14:textId="77777777" w:rsidR="00F4290E" w:rsidRDefault="00F4290E" w:rsidP="00106493">
      <w:pPr>
        <w:pStyle w:val="NormalWeb"/>
        <w:spacing w:before="0" w:beforeAutospacing="0" w:after="0" w:afterAutospacing="0"/>
        <w:ind w:left="720"/>
        <w:jc w:val="both"/>
        <w:rPr>
          <w:rStyle w:val="Strong"/>
          <w:rFonts w:ascii="Verdana" w:hAnsi="Verdana"/>
        </w:rPr>
      </w:pPr>
    </w:p>
    <w:p w14:paraId="74F8A512" w14:textId="77777777" w:rsidR="00106493" w:rsidRDefault="00106493" w:rsidP="00106493">
      <w:pPr>
        <w:pStyle w:val="NormalWeb"/>
        <w:spacing w:before="0" w:beforeAutospacing="0" w:after="0" w:afterAutospacing="0"/>
        <w:ind w:left="720"/>
        <w:jc w:val="both"/>
        <w:rPr>
          <w:rStyle w:val="Strong"/>
          <w:rFonts w:ascii="Verdana" w:hAnsi="Verdana"/>
        </w:rPr>
      </w:pPr>
      <w:r>
        <w:rPr>
          <w:rStyle w:val="Strong"/>
          <w:rFonts w:ascii="Verdana" w:hAnsi="Verdana"/>
        </w:rPr>
        <w:t>Cllrs Rogers and Jefferies left the meeting at 21.27</w:t>
      </w:r>
    </w:p>
    <w:p w14:paraId="01E19BA7" w14:textId="77777777" w:rsidR="00F4290E" w:rsidRDefault="00F4290E" w:rsidP="00476A5C">
      <w:pPr>
        <w:pStyle w:val="NormalWeb"/>
        <w:spacing w:before="0" w:beforeAutospacing="0" w:after="0" w:afterAutospacing="0"/>
        <w:jc w:val="both"/>
        <w:rPr>
          <w:rStyle w:val="Strong"/>
          <w:rFonts w:ascii="Verdana" w:hAnsi="Verdana"/>
        </w:rPr>
      </w:pPr>
    </w:p>
    <w:p w14:paraId="471D0FBD" w14:textId="77777777" w:rsidR="007C59F0" w:rsidRDefault="00106493" w:rsidP="005241D2">
      <w:pPr>
        <w:pStyle w:val="NormalWeb"/>
        <w:spacing w:before="0" w:beforeAutospacing="0" w:after="0" w:afterAutospacing="0"/>
        <w:jc w:val="both"/>
        <w:rPr>
          <w:rStyle w:val="Strong"/>
          <w:rFonts w:ascii="Verdana" w:hAnsi="Verdana"/>
          <w:b/>
        </w:rPr>
      </w:pPr>
      <w:r>
        <w:rPr>
          <w:rStyle w:val="Strong"/>
          <w:rFonts w:ascii="Verdana" w:hAnsi="Verdana"/>
          <w:b/>
        </w:rPr>
        <w:t xml:space="preserve">19/04. </w:t>
      </w:r>
      <w:r w:rsidR="00093F24">
        <w:rPr>
          <w:rStyle w:val="Strong"/>
          <w:rFonts w:ascii="Verdana" w:hAnsi="Verdana"/>
          <w:b/>
        </w:rPr>
        <w:t>LONG TERM PROJECTS</w:t>
      </w:r>
    </w:p>
    <w:p w14:paraId="40F196BC" w14:textId="77777777" w:rsidR="00106493" w:rsidRPr="00106493" w:rsidRDefault="00106493" w:rsidP="005241D2">
      <w:pPr>
        <w:pStyle w:val="NormalWeb"/>
        <w:spacing w:before="0" w:beforeAutospacing="0" w:after="0" w:afterAutospacing="0"/>
        <w:jc w:val="both"/>
        <w:rPr>
          <w:rStyle w:val="Strong"/>
          <w:rFonts w:ascii="Verdana" w:hAnsi="Verdana"/>
        </w:rPr>
      </w:pPr>
    </w:p>
    <w:p w14:paraId="0F30894F" w14:textId="77777777" w:rsidR="00106493" w:rsidRPr="00106493" w:rsidRDefault="00106493" w:rsidP="005241D2">
      <w:pPr>
        <w:pStyle w:val="NormalWeb"/>
        <w:spacing w:before="0" w:beforeAutospacing="0" w:after="0" w:afterAutospacing="0"/>
        <w:jc w:val="both"/>
        <w:rPr>
          <w:rStyle w:val="Strong"/>
          <w:rFonts w:ascii="Verdana" w:hAnsi="Verdana"/>
        </w:rPr>
      </w:pPr>
      <w:r w:rsidRPr="00106493">
        <w:rPr>
          <w:rStyle w:val="Strong"/>
          <w:rFonts w:ascii="Verdana" w:hAnsi="Verdana"/>
        </w:rPr>
        <w:t>These items to be discussed at the next Strategy meeting – date to be arranged.</w:t>
      </w:r>
    </w:p>
    <w:p w14:paraId="54105B76" w14:textId="77777777" w:rsidR="00545DA0" w:rsidRDefault="00545DA0" w:rsidP="005241D2">
      <w:pPr>
        <w:pStyle w:val="NormalWeb"/>
        <w:spacing w:before="0" w:beforeAutospacing="0" w:after="0" w:afterAutospacing="0"/>
        <w:jc w:val="both"/>
        <w:rPr>
          <w:rStyle w:val="Strong"/>
          <w:rFonts w:ascii="Verdana" w:hAnsi="Verdana"/>
        </w:rPr>
      </w:pPr>
    </w:p>
    <w:p w14:paraId="1291ADD0" w14:textId="77777777" w:rsidR="00120B5A" w:rsidRPr="00FE3DFB" w:rsidRDefault="00106493" w:rsidP="005241D2">
      <w:pPr>
        <w:pStyle w:val="NormalWeb"/>
        <w:spacing w:before="0" w:beforeAutospacing="0" w:after="0" w:afterAutospacing="0"/>
        <w:jc w:val="both"/>
        <w:rPr>
          <w:rStyle w:val="Strong"/>
          <w:rFonts w:ascii="Verdana" w:hAnsi="Verdana"/>
        </w:rPr>
      </w:pPr>
      <w:r>
        <w:rPr>
          <w:rStyle w:val="Strong"/>
          <w:rFonts w:ascii="Verdana" w:hAnsi="Verdana"/>
        </w:rPr>
        <w:t>Meeting closed at 21.27</w:t>
      </w:r>
    </w:p>
    <w:p w14:paraId="79C5C645" w14:textId="77777777" w:rsidR="00E15DBC" w:rsidRPr="00FE3DFB" w:rsidRDefault="005241D2" w:rsidP="00FC5F16">
      <w:pPr>
        <w:jc w:val="both"/>
        <w:rPr>
          <w:bCs/>
          <w:sz w:val="18"/>
          <w:szCs w:val="18"/>
        </w:rPr>
      </w:pPr>
      <w:r w:rsidRPr="00FE3DFB">
        <w:rPr>
          <w:rStyle w:val="Strong"/>
          <w:b/>
        </w:rPr>
        <w:t>Date of next meeting.</w:t>
      </w:r>
      <w:r w:rsidRPr="00FE3DFB">
        <w:rPr>
          <w:rStyle w:val="Strong"/>
        </w:rPr>
        <w:t xml:space="preserve"> </w:t>
      </w:r>
      <w:r w:rsidR="003920E6">
        <w:rPr>
          <w:bCs/>
          <w:sz w:val="18"/>
          <w:szCs w:val="18"/>
        </w:rPr>
        <w:t xml:space="preserve"> TBC</w:t>
      </w:r>
    </w:p>
    <w:p w14:paraId="335450BC" w14:textId="77777777" w:rsidR="002D2BAD" w:rsidRPr="00FE3DFB" w:rsidRDefault="0052170F" w:rsidP="00D210B6">
      <w:pPr>
        <w:pStyle w:val="NormalWeb"/>
        <w:tabs>
          <w:tab w:val="left" w:pos="5070"/>
        </w:tabs>
        <w:rPr>
          <w:rFonts w:ascii="Verdana" w:hAnsi="Verdana"/>
          <w:b/>
          <w:i/>
          <w:sz w:val="16"/>
          <w:szCs w:val="18"/>
          <w:lang w:val="en-US"/>
        </w:rPr>
      </w:pPr>
      <w:r w:rsidRPr="00FE3DFB">
        <w:rPr>
          <w:rFonts w:ascii="Verdana" w:hAnsi="Verdana"/>
          <w:b/>
          <w:i/>
          <w:sz w:val="16"/>
          <w:szCs w:val="18"/>
          <w:lang w:val="en-US"/>
        </w:rPr>
        <w:t>All Actions to be comp</w:t>
      </w:r>
      <w:r w:rsidR="00D72067" w:rsidRPr="00FE3DFB">
        <w:rPr>
          <w:rFonts w:ascii="Verdana" w:hAnsi="Verdana"/>
          <w:b/>
          <w:i/>
          <w:sz w:val="16"/>
          <w:szCs w:val="18"/>
          <w:lang w:val="en-US"/>
        </w:rPr>
        <w:t>leted by the next Strategy</w:t>
      </w:r>
      <w:r w:rsidRPr="00FE3DFB">
        <w:rPr>
          <w:rFonts w:ascii="Verdana" w:hAnsi="Verdana"/>
          <w:b/>
          <w:i/>
          <w:sz w:val="16"/>
          <w:szCs w:val="18"/>
          <w:lang w:val="en-US"/>
        </w:rPr>
        <w:t xml:space="preserve"> meeting unless otherwise specified. </w:t>
      </w:r>
    </w:p>
    <w:tbl>
      <w:tblPr>
        <w:tblStyle w:val="TableGrid"/>
        <w:tblW w:w="9242" w:type="dxa"/>
        <w:tblLook w:val="04A0" w:firstRow="1" w:lastRow="0" w:firstColumn="1" w:lastColumn="0" w:noHBand="0" w:noVBand="1"/>
      </w:tblPr>
      <w:tblGrid>
        <w:gridCol w:w="1668"/>
        <w:gridCol w:w="782"/>
        <w:gridCol w:w="6792"/>
      </w:tblGrid>
      <w:tr w:rsidR="004606B6" w14:paraId="2940567D" w14:textId="77777777" w:rsidTr="004557D9">
        <w:tc>
          <w:tcPr>
            <w:tcW w:w="1668" w:type="dxa"/>
          </w:tcPr>
          <w:p w14:paraId="44AA05F4" w14:textId="77777777" w:rsidR="004606B6" w:rsidRPr="005D1E12" w:rsidRDefault="005D1E12" w:rsidP="002D2BAD">
            <w:pPr>
              <w:pStyle w:val="NormalWeb"/>
              <w:tabs>
                <w:tab w:val="left" w:pos="5070"/>
              </w:tabs>
              <w:rPr>
                <w:rFonts w:ascii="Verdana" w:hAnsi="Verdana"/>
                <w:b/>
                <w:i/>
                <w:sz w:val="16"/>
                <w:szCs w:val="18"/>
                <w:lang w:val="en-US"/>
              </w:rPr>
            </w:pPr>
            <w:r w:rsidRPr="005D1E12">
              <w:rPr>
                <w:rFonts w:ascii="Verdana" w:hAnsi="Verdana"/>
                <w:b/>
                <w:i/>
                <w:sz w:val="16"/>
                <w:szCs w:val="18"/>
                <w:lang w:val="en-US"/>
              </w:rPr>
              <w:t>Clerk</w:t>
            </w:r>
          </w:p>
        </w:tc>
        <w:tc>
          <w:tcPr>
            <w:tcW w:w="782" w:type="dxa"/>
          </w:tcPr>
          <w:p w14:paraId="49B32A52" w14:textId="77777777" w:rsidR="004606B6"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19/02</w:t>
            </w:r>
          </w:p>
        </w:tc>
        <w:tc>
          <w:tcPr>
            <w:tcW w:w="6792" w:type="dxa"/>
          </w:tcPr>
          <w:p w14:paraId="796B6CF8" w14:textId="77777777" w:rsidR="004606B6"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 xml:space="preserve">Follow up with </w:t>
            </w:r>
            <w:proofErr w:type="spellStart"/>
            <w:r>
              <w:rPr>
                <w:rFonts w:ascii="Verdana" w:hAnsi="Verdana"/>
                <w:i/>
                <w:sz w:val="16"/>
                <w:szCs w:val="18"/>
                <w:lang w:val="en-US"/>
              </w:rPr>
              <w:t>Mr</w:t>
            </w:r>
            <w:proofErr w:type="spellEnd"/>
            <w:r>
              <w:rPr>
                <w:rFonts w:ascii="Verdana" w:hAnsi="Verdana"/>
                <w:i/>
                <w:sz w:val="16"/>
                <w:szCs w:val="18"/>
                <w:lang w:val="en-US"/>
              </w:rPr>
              <w:t xml:space="preserve"> Walton &amp; </w:t>
            </w:r>
            <w:proofErr w:type="spellStart"/>
            <w:r>
              <w:rPr>
                <w:rFonts w:ascii="Verdana" w:hAnsi="Verdana"/>
                <w:i/>
                <w:sz w:val="16"/>
                <w:szCs w:val="18"/>
                <w:lang w:val="en-US"/>
              </w:rPr>
              <w:t>Mr</w:t>
            </w:r>
            <w:proofErr w:type="spellEnd"/>
            <w:r>
              <w:rPr>
                <w:rFonts w:ascii="Verdana" w:hAnsi="Verdana"/>
                <w:i/>
                <w:sz w:val="16"/>
                <w:szCs w:val="18"/>
                <w:lang w:val="en-US"/>
              </w:rPr>
              <w:t xml:space="preserve"> Clarke about grants sub-committee</w:t>
            </w:r>
          </w:p>
        </w:tc>
      </w:tr>
      <w:tr w:rsidR="004606B6" w14:paraId="4FFEE3E3" w14:textId="77777777" w:rsidTr="004557D9">
        <w:tc>
          <w:tcPr>
            <w:tcW w:w="1668" w:type="dxa"/>
          </w:tcPr>
          <w:p w14:paraId="2442BE92" w14:textId="77777777" w:rsidR="004606B6" w:rsidRDefault="004606B6" w:rsidP="002D2BAD">
            <w:pPr>
              <w:pStyle w:val="NormalWeb"/>
              <w:tabs>
                <w:tab w:val="left" w:pos="5070"/>
              </w:tabs>
              <w:rPr>
                <w:rFonts w:ascii="Verdana" w:hAnsi="Verdana"/>
                <w:i/>
                <w:sz w:val="16"/>
                <w:szCs w:val="18"/>
                <w:lang w:val="en-US"/>
              </w:rPr>
            </w:pPr>
          </w:p>
        </w:tc>
        <w:tc>
          <w:tcPr>
            <w:tcW w:w="782" w:type="dxa"/>
          </w:tcPr>
          <w:p w14:paraId="2F95B39E" w14:textId="77777777" w:rsidR="004606B6"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19/02</w:t>
            </w:r>
          </w:p>
        </w:tc>
        <w:tc>
          <w:tcPr>
            <w:tcW w:w="6792" w:type="dxa"/>
          </w:tcPr>
          <w:p w14:paraId="1D18804E" w14:textId="77777777" w:rsidR="00D210B6"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Contact SBC to ask if Draycot speed change can be 30mph not 40mph.</w:t>
            </w:r>
          </w:p>
        </w:tc>
      </w:tr>
      <w:tr w:rsidR="004606B6" w14:paraId="65B5DE57" w14:textId="77777777" w:rsidTr="004557D9">
        <w:tc>
          <w:tcPr>
            <w:tcW w:w="1668" w:type="dxa"/>
          </w:tcPr>
          <w:p w14:paraId="0079541C" w14:textId="77777777" w:rsidR="004606B6" w:rsidRDefault="004606B6" w:rsidP="002D2BAD">
            <w:pPr>
              <w:pStyle w:val="NormalWeb"/>
              <w:tabs>
                <w:tab w:val="left" w:pos="5070"/>
              </w:tabs>
              <w:rPr>
                <w:rFonts w:ascii="Verdana" w:hAnsi="Verdana"/>
                <w:i/>
                <w:sz w:val="16"/>
                <w:szCs w:val="18"/>
                <w:lang w:val="en-US"/>
              </w:rPr>
            </w:pPr>
          </w:p>
        </w:tc>
        <w:tc>
          <w:tcPr>
            <w:tcW w:w="782" w:type="dxa"/>
          </w:tcPr>
          <w:p w14:paraId="499C6514" w14:textId="77777777" w:rsidR="004606B6"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0FDE7EDF" w14:textId="77777777" w:rsidR="005D1E12"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Create a standard planning template with a list of considerations for CPC to send to SBC and developers for all large applications whether approved or rejected.</w:t>
            </w:r>
          </w:p>
        </w:tc>
      </w:tr>
      <w:tr w:rsidR="004606B6" w14:paraId="3F5D277E" w14:textId="77777777" w:rsidTr="004557D9">
        <w:tc>
          <w:tcPr>
            <w:tcW w:w="1668" w:type="dxa"/>
          </w:tcPr>
          <w:p w14:paraId="0D1FABB1" w14:textId="77777777" w:rsidR="004606B6" w:rsidRPr="004606B6" w:rsidRDefault="004606B6" w:rsidP="002D2BAD">
            <w:pPr>
              <w:pStyle w:val="NormalWeb"/>
              <w:tabs>
                <w:tab w:val="left" w:pos="5070"/>
              </w:tabs>
              <w:rPr>
                <w:rFonts w:ascii="Verdana" w:hAnsi="Verdana"/>
                <w:b/>
                <w:i/>
                <w:sz w:val="16"/>
                <w:szCs w:val="18"/>
                <w:lang w:val="en-US"/>
              </w:rPr>
            </w:pPr>
          </w:p>
        </w:tc>
        <w:tc>
          <w:tcPr>
            <w:tcW w:w="782" w:type="dxa"/>
          </w:tcPr>
          <w:p w14:paraId="130A50FD" w14:textId="77777777" w:rsidR="004606B6"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0DD1A96B"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 xml:space="preserve">Next SID location at New Road and Draycot </w:t>
            </w:r>
            <w:proofErr w:type="spellStart"/>
            <w:r>
              <w:rPr>
                <w:rFonts w:ascii="Verdana" w:hAnsi="Verdana"/>
                <w:i/>
                <w:sz w:val="16"/>
                <w:szCs w:val="18"/>
                <w:lang w:val="en-US"/>
              </w:rPr>
              <w:t>Foliat</w:t>
            </w:r>
            <w:proofErr w:type="spellEnd"/>
          </w:p>
        </w:tc>
      </w:tr>
      <w:tr w:rsidR="00291B09" w14:paraId="22EF337D" w14:textId="77777777" w:rsidTr="004557D9">
        <w:tc>
          <w:tcPr>
            <w:tcW w:w="1668" w:type="dxa"/>
          </w:tcPr>
          <w:p w14:paraId="73C0DA65" w14:textId="77777777" w:rsidR="00291B09" w:rsidRDefault="00291B09" w:rsidP="002D2BAD">
            <w:pPr>
              <w:pStyle w:val="NormalWeb"/>
              <w:tabs>
                <w:tab w:val="left" w:pos="5070"/>
              </w:tabs>
              <w:rPr>
                <w:rFonts w:ascii="Verdana" w:hAnsi="Verdana"/>
                <w:b/>
                <w:i/>
                <w:sz w:val="16"/>
                <w:szCs w:val="18"/>
                <w:lang w:val="en-US"/>
              </w:rPr>
            </w:pPr>
          </w:p>
        </w:tc>
        <w:tc>
          <w:tcPr>
            <w:tcW w:w="782" w:type="dxa"/>
          </w:tcPr>
          <w:p w14:paraId="48875BC9" w14:textId="77777777" w:rsidR="00291B0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0BD91B0B"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Clerk to talk to SBC to get parking improvements for Windmill Piece started.</w:t>
            </w:r>
          </w:p>
        </w:tc>
      </w:tr>
      <w:tr w:rsidR="00291B09" w14:paraId="50D8B3BA" w14:textId="77777777" w:rsidTr="004557D9">
        <w:tc>
          <w:tcPr>
            <w:tcW w:w="1668" w:type="dxa"/>
          </w:tcPr>
          <w:p w14:paraId="4D97089E" w14:textId="77777777" w:rsidR="00291B09" w:rsidRDefault="00291B09" w:rsidP="002D2BAD">
            <w:pPr>
              <w:pStyle w:val="NormalWeb"/>
              <w:tabs>
                <w:tab w:val="left" w:pos="5070"/>
              </w:tabs>
              <w:rPr>
                <w:rFonts w:ascii="Verdana" w:hAnsi="Verdana"/>
                <w:b/>
                <w:i/>
                <w:sz w:val="16"/>
                <w:szCs w:val="18"/>
                <w:lang w:val="en-US"/>
              </w:rPr>
            </w:pPr>
          </w:p>
        </w:tc>
        <w:tc>
          <w:tcPr>
            <w:tcW w:w="782" w:type="dxa"/>
          </w:tcPr>
          <w:p w14:paraId="363276CE" w14:textId="77777777" w:rsidR="00291B0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49049BC5"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Arrange for employment of Clerks assistant for 1</w:t>
            </w:r>
            <w:r w:rsidRPr="00D210B6">
              <w:rPr>
                <w:rFonts w:ascii="Verdana" w:hAnsi="Verdana"/>
                <w:i/>
                <w:sz w:val="16"/>
                <w:szCs w:val="18"/>
                <w:vertAlign w:val="superscript"/>
                <w:lang w:val="en-US"/>
              </w:rPr>
              <w:t>st</w:t>
            </w:r>
            <w:r>
              <w:rPr>
                <w:rFonts w:ascii="Verdana" w:hAnsi="Verdana"/>
                <w:i/>
                <w:sz w:val="16"/>
                <w:szCs w:val="18"/>
                <w:lang w:val="en-US"/>
              </w:rPr>
              <w:t xml:space="preserve"> April 2020</w:t>
            </w:r>
          </w:p>
        </w:tc>
      </w:tr>
      <w:tr w:rsidR="00291B09" w14:paraId="670244CD" w14:textId="77777777" w:rsidTr="004557D9">
        <w:tc>
          <w:tcPr>
            <w:tcW w:w="1668" w:type="dxa"/>
          </w:tcPr>
          <w:p w14:paraId="2473B446" w14:textId="77777777" w:rsidR="00291B09" w:rsidRDefault="00291B09" w:rsidP="002D2BAD">
            <w:pPr>
              <w:pStyle w:val="NormalWeb"/>
              <w:tabs>
                <w:tab w:val="left" w:pos="5070"/>
              </w:tabs>
              <w:rPr>
                <w:rFonts w:ascii="Verdana" w:hAnsi="Verdana"/>
                <w:b/>
                <w:i/>
                <w:sz w:val="16"/>
                <w:szCs w:val="18"/>
                <w:lang w:val="en-US"/>
              </w:rPr>
            </w:pPr>
          </w:p>
        </w:tc>
        <w:tc>
          <w:tcPr>
            <w:tcW w:w="782" w:type="dxa"/>
          </w:tcPr>
          <w:p w14:paraId="05D7A2C5" w14:textId="77777777" w:rsidR="00291B0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3C8C2207"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Send Cllrs the current website visitor stats</w:t>
            </w:r>
          </w:p>
        </w:tc>
      </w:tr>
      <w:tr w:rsidR="00D50F39" w14:paraId="1563EF7B" w14:textId="77777777" w:rsidTr="004557D9">
        <w:tc>
          <w:tcPr>
            <w:tcW w:w="1668" w:type="dxa"/>
          </w:tcPr>
          <w:p w14:paraId="5D1659A4" w14:textId="77777777" w:rsidR="00D50F39" w:rsidRDefault="00D50F39" w:rsidP="002D2BAD">
            <w:pPr>
              <w:pStyle w:val="NormalWeb"/>
              <w:tabs>
                <w:tab w:val="left" w:pos="5070"/>
              </w:tabs>
              <w:rPr>
                <w:rFonts w:ascii="Verdana" w:hAnsi="Verdana"/>
                <w:b/>
                <w:i/>
                <w:sz w:val="16"/>
                <w:szCs w:val="18"/>
                <w:lang w:val="en-US"/>
              </w:rPr>
            </w:pPr>
          </w:p>
        </w:tc>
        <w:tc>
          <w:tcPr>
            <w:tcW w:w="782" w:type="dxa"/>
          </w:tcPr>
          <w:p w14:paraId="3D79DB5E" w14:textId="77777777" w:rsidR="00D50F3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06E1897B" w14:textId="77777777" w:rsidR="00D50F3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Future finance agenda – consider funding remainder of the Defib for the Rec field – waiting to hear how Tennis Club got on with grant requests.</w:t>
            </w:r>
          </w:p>
        </w:tc>
      </w:tr>
      <w:tr w:rsidR="00291B09" w14:paraId="7A42E833" w14:textId="77777777" w:rsidTr="004557D9">
        <w:tc>
          <w:tcPr>
            <w:tcW w:w="1668" w:type="dxa"/>
          </w:tcPr>
          <w:p w14:paraId="35E6F336" w14:textId="77777777" w:rsidR="00291B09" w:rsidRDefault="00291B09" w:rsidP="002D2BAD">
            <w:pPr>
              <w:pStyle w:val="NormalWeb"/>
              <w:tabs>
                <w:tab w:val="left" w:pos="5070"/>
              </w:tabs>
              <w:rPr>
                <w:rFonts w:ascii="Verdana" w:hAnsi="Verdana"/>
                <w:b/>
                <w:i/>
                <w:sz w:val="16"/>
                <w:szCs w:val="18"/>
                <w:lang w:val="en-US"/>
              </w:rPr>
            </w:pPr>
          </w:p>
        </w:tc>
        <w:tc>
          <w:tcPr>
            <w:tcW w:w="782" w:type="dxa"/>
          </w:tcPr>
          <w:p w14:paraId="780D3AED" w14:textId="77777777" w:rsidR="00291B0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2E9A8DE9"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Improving Rec hall usage. Add to EPGA agendas</w:t>
            </w:r>
          </w:p>
        </w:tc>
      </w:tr>
      <w:tr w:rsidR="00291B09" w14:paraId="74A2EBDD" w14:textId="77777777" w:rsidTr="004557D9">
        <w:tc>
          <w:tcPr>
            <w:tcW w:w="1668" w:type="dxa"/>
          </w:tcPr>
          <w:p w14:paraId="73D2F472" w14:textId="77777777" w:rsidR="00291B09" w:rsidRDefault="00291B09" w:rsidP="002D2BAD">
            <w:pPr>
              <w:pStyle w:val="NormalWeb"/>
              <w:tabs>
                <w:tab w:val="left" w:pos="5070"/>
              </w:tabs>
              <w:rPr>
                <w:rFonts w:ascii="Verdana" w:hAnsi="Verdana"/>
                <w:b/>
                <w:i/>
                <w:sz w:val="16"/>
                <w:szCs w:val="18"/>
                <w:lang w:val="en-US"/>
              </w:rPr>
            </w:pPr>
          </w:p>
        </w:tc>
        <w:tc>
          <w:tcPr>
            <w:tcW w:w="782" w:type="dxa"/>
          </w:tcPr>
          <w:p w14:paraId="7EF8A66E" w14:textId="77777777" w:rsidR="00291B0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19/04</w:t>
            </w:r>
          </w:p>
        </w:tc>
        <w:tc>
          <w:tcPr>
            <w:tcW w:w="6792" w:type="dxa"/>
          </w:tcPr>
          <w:p w14:paraId="2415D541" w14:textId="77777777" w:rsidR="00291B0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Youth provision. Talk to resident who suggested the idea of holding one at the Rec hall.</w:t>
            </w:r>
          </w:p>
        </w:tc>
      </w:tr>
      <w:tr w:rsidR="00051E7E" w14:paraId="16D74F58" w14:textId="77777777" w:rsidTr="004557D9">
        <w:tc>
          <w:tcPr>
            <w:tcW w:w="1668" w:type="dxa"/>
          </w:tcPr>
          <w:p w14:paraId="293F618A" w14:textId="77777777" w:rsidR="00051E7E" w:rsidRDefault="00D210B6" w:rsidP="002D2BAD">
            <w:pPr>
              <w:pStyle w:val="NormalWeb"/>
              <w:tabs>
                <w:tab w:val="left" w:pos="5070"/>
              </w:tabs>
              <w:rPr>
                <w:rFonts w:ascii="Verdana" w:hAnsi="Verdana"/>
                <w:b/>
                <w:i/>
                <w:sz w:val="16"/>
                <w:szCs w:val="18"/>
                <w:lang w:val="en-US"/>
              </w:rPr>
            </w:pPr>
            <w:r>
              <w:rPr>
                <w:rFonts w:ascii="Verdana" w:hAnsi="Verdana"/>
                <w:b/>
                <w:i/>
                <w:sz w:val="16"/>
                <w:szCs w:val="18"/>
                <w:lang w:val="en-US"/>
              </w:rPr>
              <w:t>Cllr McDonald</w:t>
            </w:r>
          </w:p>
        </w:tc>
        <w:tc>
          <w:tcPr>
            <w:tcW w:w="782" w:type="dxa"/>
          </w:tcPr>
          <w:p w14:paraId="7F8DC678" w14:textId="77777777" w:rsidR="00051E7E"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7D03D38A" w14:textId="77777777" w:rsidR="00051E7E"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Assist with guidance on how we create an emailed newsletter – for our website team to use.</w:t>
            </w:r>
          </w:p>
        </w:tc>
      </w:tr>
      <w:tr w:rsidR="00D50F39" w14:paraId="403F9698" w14:textId="77777777" w:rsidTr="004557D9">
        <w:tc>
          <w:tcPr>
            <w:tcW w:w="1668" w:type="dxa"/>
          </w:tcPr>
          <w:p w14:paraId="5D0BA055" w14:textId="77777777" w:rsidR="00D50F39" w:rsidRDefault="00D210B6" w:rsidP="002D2BAD">
            <w:pPr>
              <w:pStyle w:val="NormalWeb"/>
              <w:tabs>
                <w:tab w:val="left" w:pos="5070"/>
              </w:tabs>
              <w:rPr>
                <w:rFonts w:ascii="Verdana" w:hAnsi="Verdana"/>
                <w:b/>
                <w:i/>
                <w:sz w:val="16"/>
                <w:szCs w:val="18"/>
                <w:lang w:val="en-US"/>
              </w:rPr>
            </w:pPr>
            <w:r>
              <w:rPr>
                <w:rFonts w:ascii="Verdana" w:hAnsi="Verdana"/>
                <w:b/>
                <w:i/>
                <w:sz w:val="16"/>
                <w:szCs w:val="18"/>
                <w:lang w:val="en-US"/>
              </w:rPr>
              <w:t xml:space="preserve">Cllr </w:t>
            </w:r>
            <w:proofErr w:type="spellStart"/>
            <w:r>
              <w:rPr>
                <w:rFonts w:ascii="Verdana" w:hAnsi="Verdana"/>
                <w:b/>
                <w:i/>
                <w:sz w:val="16"/>
                <w:szCs w:val="18"/>
                <w:lang w:val="en-US"/>
              </w:rPr>
              <w:t>Sunners</w:t>
            </w:r>
            <w:proofErr w:type="spellEnd"/>
          </w:p>
        </w:tc>
        <w:tc>
          <w:tcPr>
            <w:tcW w:w="782" w:type="dxa"/>
          </w:tcPr>
          <w:p w14:paraId="2212D404" w14:textId="77777777" w:rsidR="00D50F39" w:rsidRDefault="00D210B6" w:rsidP="002D2BAD">
            <w:pPr>
              <w:pStyle w:val="NormalWeb"/>
              <w:tabs>
                <w:tab w:val="left" w:pos="5070"/>
              </w:tabs>
              <w:rPr>
                <w:rFonts w:ascii="Verdana" w:hAnsi="Verdana"/>
                <w:b/>
                <w:sz w:val="16"/>
                <w:szCs w:val="18"/>
                <w:lang w:val="en-US"/>
              </w:rPr>
            </w:pPr>
            <w:r>
              <w:rPr>
                <w:rFonts w:ascii="Verdana" w:hAnsi="Verdana"/>
                <w:b/>
                <w:sz w:val="16"/>
                <w:szCs w:val="18"/>
                <w:lang w:val="en-US"/>
              </w:rPr>
              <w:t>19/03</w:t>
            </w:r>
          </w:p>
        </w:tc>
        <w:tc>
          <w:tcPr>
            <w:tcW w:w="6792" w:type="dxa"/>
          </w:tcPr>
          <w:p w14:paraId="475C6FF3" w14:textId="77777777" w:rsidR="00D50F39" w:rsidRDefault="00D210B6" w:rsidP="002D2BAD">
            <w:pPr>
              <w:pStyle w:val="NormalWeb"/>
              <w:tabs>
                <w:tab w:val="left" w:pos="5070"/>
              </w:tabs>
              <w:rPr>
                <w:rFonts w:ascii="Verdana" w:hAnsi="Verdana"/>
                <w:i/>
                <w:sz w:val="16"/>
                <w:szCs w:val="18"/>
                <w:lang w:val="en-US"/>
              </w:rPr>
            </w:pPr>
            <w:r>
              <w:rPr>
                <w:rFonts w:ascii="Verdana" w:hAnsi="Verdana"/>
                <w:i/>
                <w:sz w:val="16"/>
                <w:szCs w:val="18"/>
                <w:lang w:val="en-US"/>
              </w:rPr>
              <w:t>Start to create a speed management policy for the Parish. Cllrs to provide information to be added.</w:t>
            </w:r>
          </w:p>
        </w:tc>
      </w:tr>
    </w:tbl>
    <w:p w14:paraId="62810C79" w14:textId="77777777" w:rsidR="00C43E92" w:rsidRDefault="00C43E92" w:rsidP="004557D9">
      <w:pPr>
        <w:pStyle w:val="NormalWeb"/>
        <w:tabs>
          <w:tab w:val="left" w:pos="5070"/>
        </w:tabs>
        <w:rPr>
          <w:rFonts w:ascii="Verdana" w:hAnsi="Verdana"/>
          <w:i/>
          <w:sz w:val="16"/>
          <w:szCs w:val="18"/>
          <w:lang w:val="en-US"/>
        </w:rPr>
      </w:pPr>
    </w:p>
    <w:sectPr w:rsidR="00C43E92" w:rsidSect="00A5224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BB2A0" w14:textId="77777777" w:rsidR="00230A7A" w:rsidRDefault="00230A7A" w:rsidP="009A3C0D">
      <w:pPr>
        <w:spacing w:before="0"/>
      </w:pPr>
      <w:r>
        <w:separator/>
      </w:r>
    </w:p>
  </w:endnote>
  <w:endnote w:type="continuationSeparator" w:id="0">
    <w:p w14:paraId="2227EED1" w14:textId="77777777" w:rsidR="00230A7A" w:rsidRDefault="00230A7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5FDF" w14:textId="77777777" w:rsidR="00FF155C" w:rsidRDefault="00FF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ACF7" w14:textId="77777777" w:rsidR="002A60B6" w:rsidRDefault="002A60B6">
    <w:pPr>
      <w:pStyle w:val="Footer"/>
      <w:jc w:val="center"/>
    </w:pPr>
    <w:r>
      <w:fldChar w:fldCharType="begin"/>
    </w:r>
    <w:r>
      <w:instrText xml:space="preserve"> PAGE   \* MERGEFORMAT </w:instrText>
    </w:r>
    <w:r>
      <w:fldChar w:fldCharType="separate"/>
    </w:r>
    <w:r w:rsidR="005F1362">
      <w:rPr>
        <w:noProof/>
      </w:rPr>
      <w:t>1</w:t>
    </w:r>
    <w:r>
      <w:rPr>
        <w:noProof/>
      </w:rPr>
      <w:fldChar w:fldCharType="end"/>
    </w:r>
  </w:p>
  <w:p w14:paraId="51CE724C" w14:textId="77777777" w:rsidR="002A60B6" w:rsidRDefault="002A6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AC89" w14:textId="77777777" w:rsidR="00FF155C" w:rsidRDefault="00FF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CDE3" w14:textId="77777777" w:rsidR="00230A7A" w:rsidRDefault="00230A7A" w:rsidP="009A3C0D">
      <w:pPr>
        <w:spacing w:before="0"/>
      </w:pPr>
      <w:r>
        <w:separator/>
      </w:r>
    </w:p>
  </w:footnote>
  <w:footnote w:type="continuationSeparator" w:id="0">
    <w:p w14:paraId="4AF0E2D8" w14:textId="77777777" w:rsidR="00230A7A" w:rsidRDefault="00230A7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BF95" w14:textId="77777777" w:rsidR="002A60B6" w:rsidRDefault="002A6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D7B9" w14:textId="77777777" w:rsidR="002A60B6" w:rsidRDefault="002A60B6"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2A6D" w14:textId="77777777" w:rsidR="002A60B6" w:rsidRDefault="002A6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375301"/>
    <w:multiLevelType w:val="hybridMultilevel"/>
    <w:tmpl w:val="1012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92460"/>
    <w:multiLevelType w:val="hybridMultilevel"/>
    <w:tmpl w:val="02D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C51B4"/>
    <w:multiLevelType w:val="hybridMultilevel"/>
    <w:tmpl w:val="445E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62B"/>
    <w:rsid w:val="000007EB"/>
    <w:rsid w:val="0000086E"/>
    <w:rsid w:val="00007A34"/>
    <w:rsid w:val="00011FB4"/>
    <w:rsid w:val="0001792B"/>
    <w:rsid w:val="00017AA2"/>
    <w:rsid w:val="00021CDE"/>
    <w:rsid w:val="00022400"/>
    <w:rsid w:val="00022488"/>
    <w:rsid w:val="00024BF7"/>
    <w:rsid w:val="00031F7E"/>
    <w:rsid w:val="00032971"/>
    <w:rsid w:val="00034896"/>
    <w:rsid w:val="00040D21"/>
    <w:rsid w:val="00041083"/>
    <w:rsid w:val="00042ADC"/>
    <w:rsid w:val="00042F2F"/>
    <w:rsid w:val="00043369"/>
    <w:rsid w:val="00043E15"/>
    <w:rsid w:val="00050A73"/>
    <w:rsid w:val="00051E7E"/>
    <w:rsid w:val="00053B6B"/>
    <w:rsid w:val="00056D20"/>
    <w:rsid w:val="00057876"/>
    <w:rsid w:val="00065CAF"/>
    <w:rsid w:val="000763EA"/>
    <w:rsid w:val="000805CB"/>
    <w:rsid w:val="0008113D"/>
    <w:rsid w:val="00091FDB"/>
    <w:rsid w:val="00092990"/>
    <w:rsid w:val="00093F24"/>
    <w:rsid w:val="00095F74"/>
    <w:rsid w:val="000A547D"/>
    <w:rsid w:val="000A7F02"/>
    <w:rsid w:val="000B0DDB"/>
    <w:rsid w:val="000B1035"/>
    <w:rsid w:val="000B5DDD"/>
    <w:rsid w:val="000B6125"/>
    <w:rsid w:val="000C4B96"/>
    <w:rsid w:val="000C730A"/>
    <w:rsid w:val="000C7471"/>
    <w:rsid w:val="000D0CE8"/>
    <w:rsid w:val="000D3368"/>
    <w:rsid w:val="000D6004"/>
    <w:rsid w:val="000D63E7"/>
    <w:rsid w:val="000E4375"/>
    <w:rsid w:val="000E5347"/>
    <w:rsid w:val="000E6270"/>
    <w:rsid w:val="000F386A"/>
    <w:rsid w:val="000F51B0"/>
    <w:rsid w:val="001007EB"/>
    <w:rsid w:val="001010CB"/>
    <w:rsid w:val="00101247"/>
    <w:rsid w:val="001023B6"/>
    <w:rsid w:val="00103FC7"/>
    <w:rsid w:val="001052F4"/>
    <w:rsid w:val="00105C98"/>
    <w:rsid w:val="00106031"/>
    <w:rsid w:val="00106493"/>
    <w:rsid w:val="001134B9"/>
    <w:rsid w:val="001141E2"/>
    <w:rsid w:val="00115953"/>
    <w:rsid w:val="001169B5"/>
    <w:rsid w:val="00120B5A"/>
    <w:rsid w:val="00123F3E"/>
    <w:rsid w:val="00130801"/>
    <w:rsid w:val="00131B13"/>
    <w:rsid w:val="00132DC6"/>
    <w:rsid w:val="001333B0"/>
    <w:rsid w:val="00135836"/>
    <w:rsid w:val="0013664A"/>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B5A"/>
    <w:rsid w:val="00191E3A"/>
    <w:rsid w:val="00195071"/>
    <w:rsid w:val="001959BB"/>
    <w:rsid w:val="00197677"/>
    <w:rsid w:val="001A24F0"/>
    <w:rsid w:val="001A2532"/>
    <w:rsid w:val="001A3B75"/>
    <w:rsid w:val="001A446B"/>
    <w:rsid w:val="001A4E10"/>
    <w:rsid w:val="001A5B0A"/>
    <w:rsid w:val="001A6346"/>
    <w:rsid w:val="001A6E2B"/>
    <w:rsid w:val="001B38B1"/>
    <w:rsid w:val="001B39DE"/>
    <w:rsid w:val="001B50E6"/>
    <w:rsid w:val="001B5ADB"/>
    <w:rsid w:val="001C1C55"/>
    <w:rsid w:val="001C248E"/>
    <w:rsid w:val="001C39FF"/>
    <w:rsid w:val="001C7EC2"/>
    <w:rsid w:val="001D0151"/>
    <w:rsid w:val="001D4055"/>
    <w:rsid w:val="001D495E"/>
    <w:rsid w:val="001D4C81"/>
    <w:rsid w:val="001D746A"/>
    <w:rsid w:val="001E0A3C"/>
    <w:rsid w:val="001F092A"/>
    <w:rsid w:val="001F1B0E"/>
    <w:rsid w:val="001F52E5"/>
    <w:rsid w:val="001F5822"/>
    <w:rsid w:val="001F5847"/>
    <w:rsid w:val="001F5EE0"/>
    <w:rsid w:val="001F6AB8"/>
    <w:rsid w:val="00204D08"/>
    <w:rsid w:val="00207075"/>
    <w:rsid w:val="00215491"/>
    <w:rsid w:val="00216499"/>
    <w:rsid w:val="00221071"/>
    <w:rsid w:val="002210A9"/>
    <w:rsid w:val="00222B63"/>
    <w:rsid w:val="00223FC6"/>
    <w:rsid w:val="002244F4"/>
    <w:rsid w:val="0022530A"/>
    <w:rsid w:val="00225969"/>
    <w:rsid w:val="0023079B"/>
    <w:rsid w:val="00230A7A"/>
    <w:rsid w:val="002338AC"/>
    <w:rsid w:val="002339DB"/>
    <w:rsid w:val="00234B5C"/>
    <w:rsid w:val="00241691"/>
    <w:rsid w:val="002423E6"/>
    <w:rsid w:val="0024241E"/>
    <w:rsid w:val="00242EA0"/>
    <w:rsid w:val="002530EC"/>
    <w:rsid w:val="002546D6"/>
    <w:rsid w:val="00255D12"/>
    <w:rsid w:val="00260F87"/>
    <w:rsid w:val="00263E93"/>
    <w:rsid w:val="0027212F"/>
    <w:rsid w:val="002746F2"/>
    <w:rsid w:val="00276360"/>
    <w:rsid w:val="00284457"/>
    <w:rsid w:val="00286C41"/>
    <w:rsid w:val="002902AE"/>
    <w:rsid w:val="00290403"/>
    <w:rsid w:val="00291504"/>
    <w:rsid w:val="00291B09"/>
    <w:rsid w:val="002947AB"/>
    <w:rsid w:val="002966F6"/>
    <w:rsid w:val="002A03F3"/>
    <w:rsid w:val="002A0816"/>
    <w:rsid w:val="002A60B6"/>
    <w:rsid w:val="002A6769"/>
    <w:rsid w:val="002A7449"/>
    <w:rsid w:val="002B24EE"/>
    <w:rsid w:val="002B2844"/>
    <w:rsid w:val="002B3266"/>
    <w:rsid w:val="002B39A5"/>
    <w:rsid w:val="002C04A7"/>
    <w:rsid w:val="002C3986"/>
    <w:rsid w:val="002C4E6A"/>
    <w:rsid w:val="002C7A74"/>
    <w:rsid w:val="002D2BAD"/>
    <w:rsid w:val="002D2EAA"/>
    <w:rsid w:val="002D2F02"/>
    <w:rsid w:val="002D3C30"/>
    <w:rsid w:val="002E1A11"/>
    <w:rsid w:val="002E3C48"/>
    <w:rsid w:val="002E3D2B"/>
    <w:rsid w:val="002E4BDD"/>
    <w:rsid w:val="002F1C73"/>
    <w:rsid w:val="002F28C4"/>
    <w:rsid w:val="002F3039"/>
    <w:rsid w:val="002F5E1B"/>
    <w:rsid w:val="002F603C"/>
    <w:rsid w:val="002F608A"/>
    <w:rsid w:val="002F747B"/>
    <w:rsid w:val="003027DA"/>
    <w:rsid w:val="0030344F"/>
    <w:rsid w:val="0031071B"/>
    <w:rsid w:val="003118DA"/>
    <w:rsid w:val="003137C2"/>
    <w:rsid w:val="00316A3C"/>
    <w:rsid w:val="00316AD2"/>
    <w:rsid w:val="0031723E"/>
    <w:rsid w:val="0032556C"/>
    <w:rsid w:val="00327683"/>
    <w:rsid w:val="00327DD0"/>
    <w:rsid w:val="00330F2E"/>
    <w:rsid w:val="00331772"/>
    <w:rsid w:val="00332B06"/>
    <w:rsid w:val="00337195"/>
    <w:rsid w:val="003422E8"/>
    <w:rsid w:val="00343F6A"/>
    <w:rsid w:val="003444C9"/>
    <w:rsid w:val="0034567C"/>
    <w:rsid w:val="00346441"/>
    <w:rsid w:val="00351477"/>
    <w:rsid w:val="00352544"/>
    <w:rsid w:val="0035291B"/>
    <w:rsid w:val="003547FA"/>
    <w:rsid w:val="003549AF"/>
    <w:rsid w:val="003554A0"/>
    <w:rsid w:val="00360209"/>
    <w:rsid w:val="00362662"/>
    <w:rsid w:val="0036565B"/>
    <w:rsid w:val="00370C40"/>
    <w:rsid w:val="00374E71"/>
    <w:rsid w:val="0037536E"/>
    <w:rsid w:val="0038050E"/>
    <w:rsid w:val="0038176D"/>
    <w:rsid w:val="00381DF6"/>
    <w:rsid w:val="0038771C"/>
    <w:rsid w:val="00390764"/>
    <w:rsid w:val="00390853"/>
    <w:rsid w:val="00391FD9"/>
    <w:rsid w:val="003920E6"/>
    <w:rsid w:val="003931D3"/>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05BBA"/>
    <w:rsid w:val="00411C03"/>
    <w:rsid w:val="00413380"/>
    <w:rsid w:val="004141B6"/>
    <w:rsid w:val="00416E9D"/>
    <w:rsid w:val="004225FE"/>
    <w:rsid w:val="00423C3B"/>
    <w:rsid w:val="004305B3"/>
    <w:rsid w:val="004320B2"/>
    <w:rsid w:val="00434A46"/>
    <w:rsid w:val="00442D4D"/>
    <w:rsid w:val="0044616F"/>
    <w:rsid w:val="00446AA9"/>
    <w:rsid w:val="00453F4B"/>
    <w:rsid w:val="00454CFA"/>
    <w:rsid w:val="00454DD9"/>
    <w:rsid w:val="004557D9"/>
    <w:rsid w:val="00455DB4"/>
    <w:rsid w:val="004606B6"/>
    <w:rsid w:val="004655DE"/>
    <w:rsid w:val="004666B9"/>
    <w:rsid w:val="0047025C"/>
    <w:rsid w:val="00470D02"/>
    <w:rsid w:val="004746E0"/>
    <w:rsid w:val="00476A5C"/>
    <w:rsid w:val="00483034"/>
    <w:rsid w:val="004837F0"/>
    <w:rsid w:val="00486F0F"/>
    <w:rsid w:val="00487315"/>
    <w:rsid w:val="00487DD8"/>
    <w:rsid w:val="00494751"/>
    <w:rsid w:val="00495C26"/>
    <w:rsid w:val="004A1205"/>
    <w:rsid w:val="004A62B5"/>
    <w:rsid w:val="004B0104"/>
    <w:rsid w:val="004B128E"/>
    <w:rsid w:val="004B439C"/>
    <w:rsid w:val="004B4A2E"/>
    <w:rsid w:val="004B63F1"/>
    <w:rsid w:val="004C1531"/>
    <w:rsid w:val="004C3D2A"/>
    <w:rsid w:val="004D3021"/>
    <w:rsid w:val="004D33D7"/>
    <w:rsid w:val="004D7061"/>
    <w:rsid w:val="004E1E4C"/>
    <w:rsid w:val="004E41E1"/>
    <w:rsid w:val="004E6887"/>
    <w:rsid w:val="004F0041"/>
    <w:rsid w:val="004F0D69"/>
    <w:rsid w:val="004F29A9"/>
    <w:rsid w:val="004F3701"/>
    <w:rsid w:val="004F6BA0"/>
    <w:rsid w:val="00503542"/>
    <w:rsid w:val="00512535"/>
    <w:rsid w:val="005129CE"/>
    <w:rsid w:val="0052170F"/>
    <w:rsid w:val="005241D2"/>
    <w:rsid w:val="005254D3"/>
    <w:rsid w:val="0052657E"/>
    <w:rsid w:val="00527DED"/>
    <w:rsid w:val="005302C7"/>
    <w:rsid w:val="005307D8"/>
    <w:rsid w:val="0053147D"/>
    <w:rsid w:val="00535D74"/>
    <w:rsid w:val="00542D62"/>
    <w:rsid w:val="005434D8"/>
    <w:rsid w:val="00545DA0"/>
    <w:rsid w:val="005473DD"/>
    <w:rsid w:val="005578C1"/>
    <w:rsid w:val="0056347A"/>
    <w:rsid w:val="00564ED2"/>
    <w:rsid w:val="00566A3E"/>
    <w:rsid w:val="00566A83"/>
    <w:rsid w:val="0057040D"/>
    <w:rsid w:val="00570D4E"/>
    <w:rsid w:val="00575C0E"/>
    <w:rsid w:val="00575D32"/>
    <w:rsid w:val="00580223"/>
    <w:rsid w:val="00585D9F"/>
    <w:rsid w:val="0058650D"/>
    <w:rsid w:val="00592E65"/>
    <w:rsid w:val="0059392A"/>
    <w:rsid w:val="0059587E"/>
    <w:rsid w:val="00596FC2"/>
    <w:rsid w:val="005A3797"/>
    <w:rsid w:val="005A51C9"/>
    <w:rsid w:val="005A52A1"/>
    <w:rsid w:val="005B03C9"/>
    <w:rsid w:val="005B26D5"/>
    <w:rsid w:val="005B2915"/>
    <w:rsid w:val="005B783B"/>
    <w:rsid w:val="005B7B23"/>
    <w:rsid w:val="005C2FC7"/>
    <w:rsid w:val="005C3C4E"/>
    <w:rsid w:val="005D06E2"/>
    <w:rsid w:val="005D1E12"/>
    <w:rsid w:val="005D58C5"/>
    <w:rsid w:val="005D5BDF"/>
    <w:rsid w:val="005E6B55"/>
    <w:rsid w:val="005E7104"/>
    <w:rsid w:val="005E753A"/>
    <w:rsid w:val="005F1362"/>
    <w:rsid w:val="005F24F5"/>
    <w:rsid w:val="005F2D86"/>
    <w:rsid w:val="005F5809"/>
    <w:rsid w:val="005F6637"/>
    <w:rsid w:val="005F719E"/>
    <w:rsid w:val="00600A8D"/>
    <w:rsid w:val="00600E85"/>
    <w:rsid w:val="0060467E"/>
    <w:rsid w:val="00604CAC"/>
    <w:rsid w:val="006051C5"/>
    <w:rsid w:val="0061195F"/>
    <w:rsid w:val="00611D81"/>
    <w:rsid w:val="00621118"/>
    <w:rsid w:val="00623391"/>
    <w:rsid w:val="00625591"/>
    <w:rsid w:val="00627D85"/>
    <w:rsid w:val="00631DB4"/>
    <w:rsid w:val="00634F40"/>
    <w:rsid w:val="00636AB7"/>
    <w:rsid w:val="00640808"/>
    <w:rsid w:val="00643D24"/>
    <w:rsid w:val="00652D31"/>
    <w:rsid w:val="006530B7"/>
    <w:rsid w:val="00655C24"/>
    <w:rsid w:val="00656DE9"/>
    <w:rsid w:val="00657C3E"/>
    <w:rsid w:val="0066072D"/>
    <w:rsid w:val="00661B77"/>
    <w:rsid w:val="00661B8B"/>
    <w:rsid w:val="00665D6F"/>
    <w:rsid w:val="00667E13"/>
    <w:rsid w:val="00670340"/>
    <w:rsid w:val="00670F22"/>
    <w:rsid w:val="00671C38"/>
    <w:rsid w:val="00686AA1"/>
    <w:rsid w:val="00690B66"/>
    <w:rsid w:val="00694F56"/>
    <w:rsid w:val="006A4AA3"/>
    <w:rsid w:val="006A67D6"/>
    <w:rsid w:val="006B3203"/>
    <w:rsid w:val="006B5FD4"/>
    <w:rsid w:val="006C09D9"/>
    <w:rsid w:val="006C5BB7"/>
    <w:rsid w:val="006C6EA6"/>
    <w:rsid w:val="006D2259"/>
    <w:rsid w:val="006D63D7"/>
    <w:rsid w:val="006E2616"/>
    <w:rsid w:val="006E27AB"/>
    <w:rsid w:val="006E7B6B"/>
    <w:rsid w:val="006F51DB"/>
    <w:rsid w:val="006F5CE5"/>
    <w:rsid w:val="007002A8"/>
    <w:rsid w:val="00700AEF"/>
    <w:rsid w:val="00701BEF"/>
    <w:rsid w:val="00702976"/>
    <w:rsid w:val="007040ED"/>
    <w:rsid w:val="007065C6"/>
    <w:rsid w:val="0071224F"/>
    <w:rsid w:val="00713C48"/>
    <w:rsid w:val="0071539F"/>
    <w:rsid w:val="00715E4F"/>
    <w:rsid w:val="00715F7B"/>
    <w:rsid w:val="0072052B"/>
    <w:rsid w:val="00723BC8"/>
    <w:rsid w:val="00724E80"/>
    <w:rsid w:val="00725B95"/>
    <w:rsid w:val="0073222A"/>
    <w:rsid w:val="00732417"/>
    <w:rsid w:val="00734FC8"/>
    <w:rsid w:val="00736A68"/>
    <w:rsid w:val="00742876"/>
    <w:rsid w:val="00746585"/>
    <w:rsid w:val="0074675D"/>
    <w:rsid w:val="00750856"/>
    <w:rsid w:val="00762801"/>
    <w:rsid w:val="007647B2"/>
    <w:rsid w:val="00773950"/>
    <w:rsid w:val="007755A8"/>
    <w:rsid w:val="00784E5F"/>
    <w:rsid w:val="00786DEC"/>
    <w:rsid w:val="0079359B"/>
    <w:rsid w:val="007935DD"/>
    <w:rsid w:val="00794822"/>
    <w:rsid w:val="0079543E"/>
    <w:rsid w:val="00797A4F"/>
    <w:rsid w:val="007A20AF"/>
    <w:rsid w:val="007A2EEE"/>
    <w:rsid w:val="007A3175"/>
    <w:rsid w:val="007A36BB"/>
    <w:rsid w:val="007A5FF4"/>
    <w:rsid w:val="007A7F99"/>
    <w:rsid w:val="007B2018"/>
    <w:rsid w:val="007B3416"/>
    <w:rsid w:val="007B77A0"/>
    <w:rsid w:val="007C1A29"/>
    <w:rsid w:val="007C578B"/>
    <w:rsid w:val="007C59F0"/>
    <w:rsid w:val="007C7C29"/>
    <w:rsid w:val="007C7F79"/>
    <w:rsid w:val="007D0314"/>
    <w:rsid w:val="007D2E9A"/>
    <w:rsid w:val="007D3C36"/>
    <w:rsid w:val="007E6FE3"/>
    <w:rsid w:val="007E710B"/>
    <w:rsid w:val="00800456"/>
    <w:rsid w:val="008018CE"/>
    <w:rsid w:val="00805D17"/>
    <w:rsid w:val="0080782D"/>
    <w:rsid w:val="008110FF"/>
    <w:rsid w:val="0082058B"/>
    <w:rsid w:val="008209C1"/>
    <w:rsid w:val="00820B2B"/>
    <w:rsid w:val="0082141E"/>
    <w:rsid w:val="008252D4"/>
    <w:rsid w:val="0082788C"/>
    <w:rsid w:val="00830356"/>
    <w:rsid w:val="00830EA1"/>
    <w:rsid w:val="00832313"/>
    <w:rsid w:val="0083253B"/>
    <w:rsid w:val="008362DB"/>
    <w:rsid w:val="00837223"/>
    <w:rsid w:val="00840549"/>
    <w:rsid w:val="00841997"/>
    <w:rsid w:val="00847BC2"/>
    <w:rsid w:val="008512F1"/>
    <w:rsid w:val="008529EB"/>
    <w:rsid w:val="0086038F"/>
    <w:rsid w:val="00861881"/>
    <w:rsid w:val="00864D04"/>
    <w:rsid w:val="00865F28"/>
    <w:rsid w:val="00867DFF"/>
    <w:rsid w:val="0087430C"/>
    <w:rsid w:val="00876ADD"/>
    <w:rsid w:val="00881B94"/>
    <w:rsid w:val="008821B1"/>
    <w:rsid w:val="00882366"/>
    <w:rsid w:val="00886816"/>
    <w:rsid w:val="008912B0"/>
    <w:rsid w:val="00891A04"/>
    <w:rsid w:val="00895448"/>
    <w:rsid w:val="008A133F"/>
    <w:rsid w:val="008A269D"/>
    <w:rsid w:val="008A4429"/>
    <w:rsid w:val="008B6EB7"/>
    <w:rsid w:val="008B7870"/>
    <w:rsid w:val="008B7C64"/>
    <w:rsid w:val="008C3E91"/>
    <w:rsid w:val="008C5E61"/>
    <w:rsid w:val="008C7027"/>
    <w:rsid w:val="008D24EC"/>
    <w:rsid w:val="008D29F3"/>
    <w:rsid w:val="008D2B88"/>
    <w:rsid w:val="008D6C1E"/>
    <w:rsid w:val="008E1190"/>
    <w:rsid w:val="008E1AA2"/>
    <w:rsid w:val="008E1C92"/>
    <w:rsid w:val="008E225B"/>
    <w:rsid w:val="008E4082"/>
    <w:rsid w:val="008E5D81"/>
    <w:rsid w:val="008F2674"/>
    <w:rsid w:val="00906102"/>
    <w:rsid w:val="00907E5D"/>
    <w:rsid w:val="00910D27"/>
    <w:rsid w:val="00914799"/>
    <w:rsid w:val="00915093"/>
    <w:rsid w:val="00916AD3"/>
    <w:rsid w:val="00916C63"/>
    <w:rsid w:val="00917BA7"/>
    <w:rsid w:val="00925766"/>
    <w:rsid w:val="00925D43"/>
    <w:rsid w:val="009308D7"/>
    <w:rsid w:val="0093773E"/>
    <w:rsid w:val="00941FA7"/>
    <w:rsid w:val="009479C4"/>
    <w:rsid w:val="009510A4"/>
    <w:rsid w:val="00953186"/>
    <w:rsid w:val="0095493A"/>
    <w:rsid w:val="00964EC5"/>
    <w:rsid w:val="0096748F"/>
    <w:rsid w:val="00970B3E"/>
    <w:rsid w:val="00972839"/>
    <w:rsid w:val="00972BB0"/>
    <w:rsid w:val="00983849"/>
    <w:rsid w:val="00985782"/>
    <w:rsid w:val="00985F96"/>
    <w:rsid w:val="00987D41"/>
    <w:rsid w:val="00990AAF"/>
    <w:rsid w:val="00994300"/>
    <w:rsid w:val="00995703"/>
    <w:rsid w:val="0099573B"/>
    <w:rsid w:val="0099601C"/>
    <w:rsid w:val="00997623"/>
    <w:rsid w:val="009A05BC"/>
    <w:rsid w:val="009A3C0D"/>
    <w:rsid w:val="009A4FBA"/>
    <w:rsid w:val="009A71B5"/>
    <w:rsid w:val="009B1A49"/>
    <w:rsid w:val="009B6669"/>
    <w:rsid w:val="009C13DA"/>
    <w:rsid w:val="009C681F"/>
    <w:rsid w:val="009D0A83"/>
    <w:rsid w:val="009D37C6"/>
    <w:rsid w:val="009D74E0"/>
    <w:rsid w:val="009D7D13"/>
    <w:rsid w:val="009E1B48"/>
    <w:rsid w:val="009E1E09"/>
    <w:rsid w:val="009E549C"/>
    <w:rsid w:val="009F321C"/>
    <w:rsid w:val="009F38A5"/>
    <w:rsid w:val="009F4966"/>
    <w:rsid w:val="00A0076A"/>
    <w:rsid w:val="00A00AB3"/>
    <w:rsid w:val="00A0107B"/>
    <w:rsid w:val="00A02757"/>
    <w:rsid w:val="00A105D9"/>
    <w:rsid w:val="00A11A37"/>
    <w:rsid w:val="00A11D10"/>
    <w:rsid w:val="00A12556"/>
    <w:rsid w:val="00A12C4E"/>
    <w:rsid w:val="00A147CF"/>
    <w:rsid w:val="00A164F5"/>
    <w:rsid w:val="00A16CB3"/>
    <w:rsid w:val="00A21BC3"/>
    <w:rsid w:val="00A27657"/>
    <w:rsid w:val="00A30649"/>
    <w:rsid w:val="00A32684"/>
    <w:rsid w:val="00A32EAF"/>
    <w:rsid w:val="00A34A7B"/>
    <w:rsid w:val="00A3659E"/>
    <w:rsid w:val="00A41EFB"/>
    <w:rsid w:val="00A4400F"/>
    <w:rsid w:val="00A44625"/>
    <w:rsid w:val="00A52247"/>
    <w:rsid w:val="00A52B75"/>
    <w:rsid w:val="00A5385B"/>
    <w:rsid w:val="00A5645F"/>
    <w:rsid w:val="00A61A9E"/>
    <w:rsid w:val="00A63B58"/>
    <w:rsid w:val="00A63DB7"/>
    <w:rsid w:val="00A63FF9"/>
    <w:rsid w:val="00A76D3D"/>
    <w:rsid w:val="00A77022"/>
    <w:rsid w:val="00A7797A"/>
    <w:rsid w:val="00A8057F"/>
    <w:rsid w:val="00A8199F"/>
    <w:rsid w:val="00A82DC5"/>
    <w:rsid w:val="00A8431C"/>
    <w:rsid w:val="00A92154"/>
    <w:rsid w:val="00A96A04"/>
    <w:rsid w:val="00A971C1"/>
    <w:rsid w:val="00AA052C"/>
    <w:rsid w:val="00AA152B"/>
    <w:rsid w:val="00AA3F45"/>
    <w:rsid w:val="00AA45C4"/>
    <w:rsid w:val="00AB0608"/>
    <w:rsid w:val="00AB0C6E"/>
    <w:rsid w:val="00AB1F2F"/>
    <w:rsid w:val="00AB2647"/>
    <w:rsid w:val="00AC303B"/>
    <w:rsid w:val="00AC40DC"/>
    <w:rsid w:val="00AC44FD"/>
    <w:rsid w:val="00AC57FF"/>
    <w:rsid w:val="00AC6170"/>
    <w:rsid w:val="00AD40DE"/>
    <w:rsid w:val="00AD6C5E"/>
    <w:rsid w:val="00AD779A"/>
    <w:rsid w:val="00AE1088"/>
    <w:rsid w:val="00AE139E"/>
    <w:rsid w:val="00AE2119"/>
    <w:rsid w:val="00AE57EE"/>
    <w:rsid w:val="00AE6B0B"/>
    <w:rsid w:val="00AE742B"/>
    <w:rsid w:val="00AF5DE7"/>
    <w:rsid w:val="00AF601F"/>
    <w:rsid w:val="00B00CD5"/>
    <w:rsid w:val="00B0109C"/>
    <w:rsid w:val="00B02585"/>
    <w:rsid w:val="00B02F20"/>
    <w:rsid w:val="00B04F0D"/>
    <w:rsid w:val="00B10928"/>
    <w:rsid w:val="00B11BF7"/>
    <w:rsid w:val="00B157FB"/>
    <w:rsid w:val="00B206A1"/>
    <w:rsid w:val="00B215B1"/>
    <w:rsid w:val="00B21761"/>
    <w:rsid w:val="00B22896"/>
    <w:rsid w:val="00B23130"/>
    <w:rsid w:val="00B23975"/>
    <w:rsid w:val="00B24ACB"/>
    <w:rsid w:val="00B25FFC"/>
    <w:rsid w:val="00B274BA"/>
    <w:rsid w:val="00B336AB"/>
    <w:rsid w:val="00B45537"/>
    <w:rsid w:val="00B46510"/>
    <w:rsid w:val="00B5087C"/>
    <w:rsid w:val="00B56052"/>
    <w:rsid w:val="00B56908"/>
    <w:rsid w:val="00B61552"/>
    <w:rsid w:val="00B626E9"/>
    <w:rsid w:val="00B65080"/>
    <w:rsid w:val="00B66086"/>
    <w:rsid w:val="00B71479"/>
    <w:rsid w:val="00B7244C"/>
    <w:rsid w:val="00B72698"/>
    <w:rsid w:val="00B73509"/>
    <w:rsid w:val="00B73E7A"/>
    <w:rsid w:val="00B82BAA"/>
    <w:rsid w:val="00B83978"/>
    <w:rsid w:val="00B866CA"/>
    <w:rsid w:val="00B95383"/>
    <w:rsid w:val="00BA1208"/>
    <w:rsid w:val="00BA1C6A"/>
    <w:rsid w:val="00BA4F13"/>
    <w:rsid w:val="00BA5CC8"/>
    <w:rsid w:val="00BA76F9"/>
    <w:rsid w:val="00BB04EE"/>
    <w:rsid w:val="00BB3A10"/>
    <w:rsid w:val="00BB756B"/>
    <w:rsid w:val="00BC08C3"/>
    <w:rsid w:val="00BC3193"/>
    <w:rsid w:val="00BC475C"/>
    <w:rsid w:val="00BD521C"/>
    <w:rsid w:val="00BD6FDF"/>
    <w:rsid w:val="00BE09CB"/>
    <w:rsid w:val="00BF03F5"/>
    <w:rsid w:val="00BF09A4"/>
    <w:rsid w:val="00BF2B31"/>
    <w:rsid w:val="00BF2F0C"/>
    <w:rsid w:val="00BF370F"/>
    <w:rsid w:val="00BF6A19"/>
    <w:rsid w:val="00C0430C"/>
    <w:rsid w:val="00C06E14"/>
    <w:rsid w:val="00C076D1"/>
    <w:rsid w:val="00C1068E"/>
    <w:rsid w:val="00C10D98"/>
    <w:rsid w:val="00C12C9A"/>
    <w:rsid w:val="00C12D6B"/>
    <w:rsid w:val="00C13276"/>
    <w:rsid w:val="00C1555C"/>
    <w:rsid w:val="00C22709"/>
    <w:rsid w:val="00C2357C"/>
    <w:rsid w:val="00C2441F"/>
    <w:rsid w:val="00C27753"/>
    <w:rsid w:val="00C30724"/>
    <w:rsid w:val="00C4380F"/>
    <w:rsid w:val="00C43E92"/>
    <w:rsid w:val="00C51C38"/>
    <w:rsid w:val="00C51EF5"/>
    <w:rsid w:val="00C52364"/>
    <w:rsid w:val="00C532E2"/>
    <w:rsid w:val="00C5718F"/>
    <w:rsid w:val="00C60421"/>
    <w:rsid w:val="00C61C61"/>
    <w:rsid w:val="00C62CD7"/>
    <w:rsid w:val="00C62D0F"/>
    <w:rsid w:val="00C64394"/>
    <w:rsid w:val="00C70A27"/>
    <w:rsid w:val="00C74BAE"/>
    <w:rsid w:val="00C75432"/>
    <w:rsid w:val="00C77854"/>
    <w:rsid w:val="00C81FD9"/>
    <w:rsid w:val="00C8292F"/>
    <w:rsid w:val="00C82B48"/>
    <w:rsid w:val="00C83E8A"/>
    <w:rsid w:val="00C83F32"/>
    <w:rsid w:val="00C8600F"/>
    <w:rsid w:val="00C86D66"/>
    <w:rsid w:val="00C87190"/>
    <w:rsid w:val="00C9089A"/>
    <w:rsid w:val="00C93E04"/>
    <w:rsid w:val="00C94849"/>
    <w:rsid w:val="00C95190"/>
    <w:rsid w:val="00CA0DD7"/>
    <w:rsid w:val="00CA48E1"/>
    <w:rsid w:val="00CA562F"/>
    <w:rsid w:val="00CA57B8"/>
    <w:rsid w:val="00CA64B5"/>
    <w:rsid w:val="00CA7F80"/>
    <w:rsid w:val="00CB2807"/>
    <w:rsid w:val="00CB32F3"/>
    <w:rsid w:val="00CB63E0"/>
    <w:rsid w:val="00CC0B68"/>
    <w:rsid w:val="00CC0DB0"/>
    <w:rsid w:val="00CC20F6"/>
    <w:rsid w:val="00CC4B48"/>
    <w:rsid w:val="00CD0974"/>
    <w:rsid w:val="00CD309C"/>
    <w:rsid w:val="00CD45AB"/>
    <w:rsid w:val="00CD4F4E"/>
    <w:rsid w:val="00CE19C8"/>
    <w:rsid w:val="00CE421E"/>
    <w:rsid w:val="00CF1B69"/>
    <w:rsid w:val="00CF2DE0"/>
    <w:rsid w:val="00CF399D"/>
    <w:rsid w:val="00CF49A0"/>
    <w:rsid w:val="00CF4D78"/>
    <w:rsid w:val="00CF5914"/>
    <w:rsid w:val="00CF628D"/>
    <w:rsid w:val="00CF69CA"/>
    <w:rsid w:val="00CF7995"/>
    <w:rsid w:val="00D026B4"/>
    <w:rsid w:val="00D0452D"/>
    <w:rsid w:val="00D04CC4"/>
    <w:rsid w:val="00D06189"/>
    <w:rsid w:val="00D065E7"/>
    <w:rsid w:val="00D16B01"/>
    <w:rsid w:val="00D16C71"/>
    <w:rsid w:val="00D20657"/>
    <w:rsid w:val="00D210B6"/>
    <w:rsid w:val="00D30179"/>
    <w:rsid w:val="00D3195E"/>
    <w:rsid w:val="00D31D4F"/>
    <w:rsid w:val="00D328AA"/>
    <w:rsid w:val="00D345D1"/>
    <w:rsid w:val="00D42F29"/>
    <w:rsid w:val="00D43059"/>
    <w:rsid w:val="00D45E16"/>
    <w:rsid w:val="00D50F39"/>
    <w:rsid w:val="00D526BC"/>
    <w:rsid w:val="00D53352"/>
    <w:rsid w:val="00D547D7"/>
    <w:rsid w:val="00D54D5E"/>
    <w:rsid w:val="00D56752"/>
    <w:rsid w:val="00D56F0B"/>
    <w:rsid w:val="00D601DA"/>
    <w:rsid w:val="00D604E0"/>
    <w:rsid w:val="00D63174"/>
    <w:rsid w:val="00D6383B"/>
    <w:rsid w:val="00D65F7C"/>
    <w:rsid w:val="00D705C2"/>
    <w:rsid w:val="00D72067"/>
    <w:rsid w:val="00D748F8"/>
    <w:rsid w:val="00D75531"/>
    <w:rsid w:val="00D756FA"/>
    <w:rsid w:val="00D76E9C"/>
    <w:rsid w:val="00D779F5"/>
    <w:rsid w:val="00D805B7"/>
    <w:rsid w:val="00D82743"/>
    <w:rsid w:val="00D84478"/>
    <w:rsid w:val="00D84E72"/>
    <w:rsid w:val="00D86241"/>
    <w:rsid w:val="00D8785F"/>
    <w:rsid w:val="00D9761E"/>
    <w:rsid w:val="00D97819"/>
    <w:rsid w:val="00D97AEE"/>
    <w:rsid w:val="00DA1B4D"/>
    <w:rsid w:val="00DB17F2"/>
    <w:rsid w:val="00DB211E"/>
    <w:rsid w:val="00DC35DC"/>
    <w:rsid w:val="00DD2655"/>
    <w:rsid w:val="00DD26E1"/>
    <w:rsid w:val="00DD358E"/>
    <w:rsid w:val="00DD74FF"/>
    <w:rsid w:val="00DD78AA"/>
    <w:rsid w:val="00DD7B6C"/>
    <w:rsid w:val="00DE0093"/>
    <w:rsid w:val="00DE04E0"/>
    <w:rsid w:val="00DE4856"/>
    <w:rsid w:val="00DF00F8"/>
    <w:rsid w:val="00DF1128"/>
    <w:rsid w:val="00E00132"/>
    <w:rsid w:val="00E00DA4"/>
    <w:rsid w:val="00E10004"/>
    <w:rsid w:val="00E1083B"/>
    <w:rsid w:val="00E1296E"/>
    <w:rsid w:val="00E14D17"/>
    <w:rsid w:val="00E15DBC"/>
    <w:rsid w:val="00E16954"/>
    <w:rsid w:val="00E205B1"/>
    <w:rsid w:val="00E2763C"/>
    <w:rsid w:val="00E35788"/>
    <w:rsid w:val="00E3707A"/>
    <w:rsid w:val="00E46D94"/>
    <w:rsid w:val="00E47DD9"/>
    <w:rsid w:val="00E52582"/>
    <w:rsid w:val="00E6404C"/>
    <w:rsid w:val="00E640E4"/>
    <w:rsid w:val="00E676CB"/>
    <w:rsid w:val="00E7008B"/>
    <w:rsid w:val="00E704BF"/>
    <w:rsid w:val="00E72AC3"/>
    <w:rsid w:val="00E73BCD"/>
    <w:rsid w:val="00E7630A"/>
    <w:rsid w:val="00E8128D"/>
    <w:rsid w:val="00E82F46"/>
    <w:rsid w:val="00E92F0A"/>
    <w:rsid w:val="00E95CBE"/>
    <w:rsid w:val="00EA43F9"/>
    <w:rsid w:val="00EA5562"/>
    <w:rsid w:val="00EA637E"/>
    <w:rsid w:val="00EA68C7"/>
    <w:rsid w:val="00EA6CC6"/>
    <w:rsid w:val="00EB1893"/>
    <w:rsid w:val="00EB28C7"/>
    <w:rsid w:val="00EB4A18"/>
    <w:rsid w:val="00EB60D8"/>
    <w:rsid w:val="00EB6FDD"/>
    <w:rsid w:val="00EC0F0C"/>
    <w:rsid w:val="00EC1F31"/>
    <w:rsid w:val="00EC25E1"/>
    <w:rsid w:val="00EC30C3"/>
    <w:rsid w:val="00EC4C45"/>
    <w:rsid w:val="00ED38CA"/>
    <w:rsid w:val="00EE0DCB"/>
    <w:rsid w:val="00EE18A8"/>
    <w:rsid w:val="00EE237C"/>
    <w:rsid w:val="00EE59CF"/>
    <w:rsid w:val="00EE5A15"/>
    <w:rsid w:val="00EF2798"/>
    <w:rsid w:val="00EF3E36"/>
    <w:rsid w:val="00EF4EB5"/>
    <w:rsid w:val="00EF5F80"/>
    <w:rsid w:val="00F01104"/>
    <w:rsid w:val="00F01226"/>
    <w:rsid w:val="00F01BFE"/>
    <w:rsid w:val="00F10E8E"/>
    <w:rsid w:val="00F11477"/>
    <w:rsid w:val="00F154FD"/>
    <w:rsid w:val="00F16B8D"/>
    <w:rsid w:val="00F200DA"/>
    <w:rsid w:val="00F2171D"/>
    <w:rsid w:val="00F24B8D"/>
    <w:rsid w:val="00F25DCA"/>
    <w:rsid w:val="00F328EF"/>
    <w:rsid w:val="00F36382"/>
    <w:rsid w:val="00F426D6"/>
    <w:rsid w:val="00F4290E"/>
    <w:rsid w:val="00F46687"/>
    <w:rsid w:val="00F477AB"/>
    <w:rsid w:val="00F478BF"/>
    <w:rsid w:val="00F51B93"/>
    <w:rsid w:val="00F5216E"/>
    <w:rsid w:val="00F55F21"/>
    <w:rsid w:val="00F603D0"/>
    <w:rsid w:val="00F60C3F"/>
    <w:rsid w:val="00F62085"/>
    <w:rsid w:val="00F6450F"/>
    <w:rsid w:val="00F7367C"/>
    <w:rsid w:val="00F74073"/>
    <w:rsid w:val="00F76F00"/>
    <w:rsid w:val="00F77308"/>
    <w:rsid w:val="00F8258F"/>
    <w:rsid w:val="00F83BB1"/>
    <w:rsid w:val="00F84479"/>
    <w:rsid w:val="00F86240"/>
    <w:rsid w:val="00F87C55"/>
    <w:rsid w:val="00F90A6B"/>
    <w:rsid w:val="00F90F90"/>
    <w:rsid w:val="00F928A9"/>
    <w:rsid w:val="00F94689"/>
    <w:rsid w:val="00F948BA"/>
    <w:rsid w:val="00F9593B"/>
    <w:rsid w:val="00F960FD"/>
    <w:rsid w:val="00F97FCF"/>
    <w:rsid w:val="00FA16E9"/>
    <w:rsid w:val="00FA1E7B"/>
    <w:rsid w:val="00FA4589"/>
    <w:rsid w:val="00FA4BA7"/>
    <w:rsid w:val="00FA51CB"/>
    <w:rsid w:val="00FA6F50"/>
    <w:rsid w:val="00FA7156"/>
    <w:rsid w:val="00FA74DE"/>
    <w:rsid w:val="00FA7A6D"/>
    <w:rsid w:val="00FB2430"/>
    <w:rsid w:val="00FC11F7"/>
    <w:rsid w:val="00FC1A7F"/>
    <w:rsid w:val="00FC2327"/>
    <w:rsid w:val="00FC5F16"/>
    <w:rsid w:val="00FC657B"/>
    <w:rsid w:val="00FD008C"/>
    <w:rsid w:val="00FD1DF5"/>
    <w:rsid w:val="00FD2243"/>
    <w:rsid w:val="00FD348A"/>
    <w:rsid w:val="00FD58BE"/>
    <w:rsid w:val="00FD7838"/>
    <w:rsid w:val="00FD7EE5"/>
    <w:rsid w:val="00FE03D7"/>
    <w:rsid w:val="00FE1CB8"/>
    <w:rsid w:val="00FE1F97"/>
    <w:rsid w:val="00FE3DFB"/>
    <w:rsid w:val="00FE6035"/>
    <w:rsid w:val="00FE63C4"/>
    <w:rsid w:val="00FE67BB"/>
    <w:rsid w:val="00FF126D"/>
    <w:rsid w:val="00FF155C"/>
    <w:rsid w:val="00FF672B"/>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989CE"/>
  <w15:docId w15:val="{BF4B4D35-D04A-43AF-AF31-ACDE9DAF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7C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F6BF5-E114-4958-A8C9-A25C4BD3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gemma@sanderswebworks.co.uk</cp:lastModifiedBy>
  <cp:revision>2</cp:revision>
  <cp:lastPrinted>2019-06-26T11:11:00Z</cp:lastPrinted>
  <dcterms:created xsi:type="dcterms:W3CDTF">2020-02-13T12:25:00Z</dcterms:created>
  <dcterms:modified xsi:type="dcterms:W3CDTF">2020-02-13T12:25:00Z</dcterms:modified>
</cp:coreProperties>
</file>