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D5" w:rsidRDefault="00E53ACE">
      <w:pPr>
        <w:pStyle w:val="Heading1"/>
        <w:ind w:right="-1054"/>
        <w:jc w:val="right"/>
        <w:rPr>
          <w:rFonts w:ascii="Verdana" w:hAnsi="Verdana"/>
          <w:sz w:val="20"/>
        </w:rPr>
      </w:pPr>
      <w:r>
        <w:rPr>
          <w:rFonts w:ascii="Verdana" w:hAnsi="Verdana"/>
          <w:noProof/>
          <w:sz w:val="20"/>
          <w:lang w:val="en-US"/>
        </w:rPr>
        <w:pict>
          <v:shapetype id="_x0000_t202" coordsize="21600,21600" o:spt="202" path="m,l,21600r21600,l21600,xe">
            <v:stroke joinstyle="miter"/>
            <v:path gradientshapeok="t" o:connecttype="rect"/>
          </v:shapetype>
          <v:shape id="_x0000_s1026" type="#_x0000_t202" style="position:absolute;left:0;text-align:left;margin-left:-9pt;margin-top:40.1pt;width:306pt;height:31.9pt;flip:y;z-index:251657728" stroked="f">
            <v:textbox style="mso-next-textbox:#_x0000_s1026">
              <w:txbxContent>
                <w:p w:rsidR="00C9425E" w:rsidRDefault="00C9425E">
                  <w:pPr>
                    <w:pStyle w:val="Heading1"/>
                    <w:rPr>
                      <w:rFonts w:ascii="Verdana" w:hAnsi="Verdana" w:cs="Arial"/>
                      <w:i/>
                      <w:iCs/>
                      <w:sz w:val="40"/>
                    </w:rPr>
                  </w:pPr>
                  <w:r>
                    <w:rPr>
                      <w:rFonts w:ascii="Verdana" w:hAnsi="Verdana" w:cs="Arial"/>
                      <w:b w:val="0"/>
                      <w:bCs w:val="0"/>
                      <w:i/>
                      <w:iCs/>
                      <w:sz w:val="40"/>
                    </w:rPr>
                    <w:t>Chiseldon Parish</w:t>
                  </w:r>
                  <w:r>
                    <w:rPr>
                      <w:rFonts w:ascii="Verdana" w:hAnsi="Verdana" w:cs="Arial"/>
                      <w:i/>
                      <w:iCs/>
                      <w:sz w:val="40"/>
                    </w:rPr>
                    <w:t xml:space="preserve"> </w:t>
                  </w:r>
                  <w:r>
                    <w:rPr>
                      <w:rFonts w:ascii="Verdana" w:hAnsi="Verdana" w:cs="Arial"/>
                      <w:b w:val="0"/>
                      <w:bCs w:val="0"/>
                      <w:i/>
                      <w:iCs/>
                      <w:sz w:val="40"/>
                    </w:rPr>
                    <w:t>Council</w:t>
                  </w:r>
                </w:p>
                <w:p w:rsidR="00C9425E" w:rsidRDefault="00C9425E">
                  <w:pPr>
                    <w:rPr>
                      <w:rFonts w:ascii="Arial" w:hAnsi="Arial" w:cs="Arial"/>
                    </w:rPr>
                  </w:pPr>
                </w:p>
                <w:p w:rsidR="00C9425E" w:rsidRDefault="00C9425E">
                  <w:pPr>
                    <w:spacing w:line="360" w:lineRule="auto"/>
                    <w:rPr>
                      <w:rFonts w:ascii="Arial" w:hAnsi="Arial" w:cs="Arial"/>
                      <w:sz w:val="22"/>
                      <w:szCs w:val="22"/>
                    </w:rPr>
                  </w:pPr>
                  <w:r>
                    <w:rPr>
                      <w:rFonts w:ascii="Arial" w:hAnsi="Arial" w:cs="Arial"/>
                      <w:sz w:val="22"/>
                      <w:szCs w:val="22"/>
                    </w:rPr>
                    <w:tab/>
                    <w:t xml:space="preserve"> </w:t>
                  </w:r>
                </w:p>
              </w:txbxContent>
            </v:textbox>
          </v:shape>
        </w:pict>
      </w:r>
      <w:r w:rsidR="00341BD5">
        <w:rPr>
          <w:rFonts w:ascii="Verdana" w:hAnsi="Verdana"/>
        </w:rPr>
        <w:tab/>
        <w:t xml:space="preserve">                          </w:t>
      </w:r>
      <w:r w:rsidR="007E3DF2">
        <w:rPr>
          <w:rFonts w:ascii="Verdana" w:hAnsi="Verdana"/>
          <w:noProof/>
          <w:lang w:eastAsia="en-GB"/>
        </w:rPr>
        <w:drawing>
          <wp:inline distT="0" distB="0" distL="0" distR="0">
            <wp:extent cx="1476375" cy="1285875"/>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5" cstate="print"/>
                    <a:srcRect/>
                    <a:stretch>
                      <a:fillRect/>
                    </a:stretch>
                  </pic:blipFill>
                  <pic:spPr bwMode="auto">
                    <a:xfrm>
                      <a:off x="0" y="0"/>
                      <a:ext cx="1476375" cy="1285875"/>
                    </a:xfrm>
                    <a:prstGeom prst="rect">
                      <a:avLst/>
                    </a:prstGeom>
                    <a:noFill/>
                    <a:ln w="9525">
                      <a:noFill/>
                      <a:miter lim="800000"/>
                      <a:headEnd/>
                      <a:tailEnd/>
                    </a:ln>
                  </pic:spPr>
                </pic:pic>
              </a:graphicData>
            </a:graphic>
          </wp:inline>
        </w:drawing>
      </w:r>
      <w:r w:rsidR="00341BD5">
        <w:rPr>
          <w:rFonts w:ascii="Verdana" w:hAnsi="Verdana"/>
        </w:rPr>
        <w:t xml:space="preserve">           </w:t>
      </w:r>
      <w:r w:rsidR="00341BD5">
        <w:rPr>
          <w:rFonts w:ascii="Verdana" w:hAnsi="Verdana"/>
        </w:rPr>
        <w:tab/>
      </w:r>
    </w:p>
    <w:p w:rsidR="00341BD5" w:rsidRPr="00F27BC6" w:rsidRDefault="00341BD5" w:rsidP="0085697B">
      <w:pPr>
        <w:rPr>
          <w:rFonts w:ascii="Calibri" w:hAnsi="Calibri"/>
          <w:sz w:val="28"/>
          <w:szCs w:val="28"/>
        </w:rPr>
      </w:pPr>
      <w:r w:rsidRPr="00F27BC6">
        <w:rPr>
          <w:rFonts w:ascii="Calibri" w:hAnsi="Calibri"/>
          <w:sz w:val="28"/>
          <w:szCs w:val="28"/>
        </w:rPr>
        <w:t xml:space="preserve">FINANCE </w:t>
      </w:r>
      <w:r w:rsidR="000B597F" w:rsidRPr="00F27BC6">
        <w:rPr>
          <w:rFonts w:ascii="Calibri" w:hAnsi="Calibri"/>
          <w:sz w:val="28"/>
          <w:szCs w:val="28"/>
        </w:rPr>
        <w:t>COMMIT</w:t>
      </w:r>
      <w:r w:rsidR="000B597F">
        <w:rPr>
          <w:rFonts w:ascii="Calibri" w:hAnsi="Calibri"/>
          <w:sz w:val="28"/>
          <w:szCs w:val="28"/>
        </w:rPr>
        <w:t>TEE -</w:t>
      </w:r>
      <w:r w:rsidR="00E3167F">
        <w:rPr>
          <w:rFonts w:ascii="Calibri" w:hAnsi="Calibri"/>
          <w:sz w:val="28"/>
          <w:szCs w:val="28"/>
        </w:rPr>
        <w:t xml:space="preserve">  ANNUAL REPORT 201</w:t>
      </w:r>
      <w:r w:rsidR="000B597F">
        <w:rPr>
          <w:rFonts w:ascii="Calibri" w:hAnsi="Calibri"/>
          <w:sz w:val="28"/>
          <w:szCs w:val="28"/>
        </w:rPr>
        <w:t>6 - 17</w:t>
      </w:r>
    </w:p>
    <w:p w:rsidR="00341BD5" w:rsidRDefault="00341BD5" w:rsidP="0085697B">
      <w:pPr>
        <w:rPr>
          <w:rFonts w:ascii="Calibri" w:hAnsi="Calibri"/>
          <w:sz w:val="22"/>
          <w:szCs w:val="22"/>
        </w:rPr>
      </w:pPr>
    </w:p>
    <w:p w:rsidR="000B597F" w:rsidRDefault="000B597F" w:rsidP="0085697B">
      <w:pPr>
        <w:rPr>
          <w:rFonts w:ascii="Calibri" w:hAnsi="Calibri"/>
          <w:sz w:val="22"/>
          <w:szCs w:val="22"/>
        </w:rPr>
      </w:pPr>
      <w:r>
        <w:rPr>
          <w:rFonts w:ascii="Calibri" w:hAnsi="Calibri"/>
          <w:sz w:val="22"/>
          <w:szCs w:val="22"/>
        </w:rPr>
        <w:t xml:space="preserve">The responsibility of the Finance Committee is to formulate and manage the budgets of the Parish Council and its subcommittees.  The Council’s expenditure </w:t>
      </w:r>
      <w:r w:rsidR="009F15B4">
        <w:rPr>
          <w:rFonts w:ascii="Calibri" w:hAnsi="Calibri"/>
          <w:sz w:val="22"/>
          <w:szCs w:val="22"/>
        </w:rPr>
        <w:t>is</w:t>
      </w:r>
      <w:r>
        <w:rPr>
          <w:rFonts w:ascii="Calibri" w:hAnsi="Calibri"/>
          <w:sz w:val="22"/>
          <w:szCs w:val="22"/>
        </w:rPr>
        <w:t xml:space="preserve"> reviewed on a monthly basis by either the Finance sub-committee or the full Parish Council.  Monthly supervision of the accounts ensures effective management of the council’s finances and offers the opportunity to councillors to scrutinise the payments being made.  </w:t>
      </w:r>
    </w:p>
    <w:p w:rsidR="000B597F" w:rsidRDefault="000B597F" w:rsidP="0085697B">
      <w:pPr>
        <w:rPr>
          <w:rFonts w:ascii="Calibri" w:hAnsi="Calibri"/>
          <w:sz w:val="22"/>
          <w:szCs w:val="22"/>
        </w:rPr>
      </w:pPr>
    </w:p>
    <w:p w:rsidR="000B597F" w:rsidRDefault="000B597F" w:rsidP="0085697B">
      <w:pPr>
        <w:rPr>
          <w:rFonts w:ascii="Calibri" w:hAnsi="Calibri"/>
          <w:sz w:val="22"/>
          <w:szCs w:val="22"/>
        </w:rPr>
      </w:pPr>
      <w:r>
        <w:rPr>
          <w:rFonts w:ascii="Calibri" w:hAnsi="Calibri"/>
          <w:sz w:val="22"/>
          <w:szCs w:val="22"/>
        </w:rPr>
        <w:t xml:space="preserve">Our accounts are subjected to an internal audit by a qualified accountant twice per year and by the external auditors, Grant Thornton at the end of the financial year which is a legal requirement.  </w:t>
      </w:r>
    </w:p>
    <w:p w:rsidR="00AD3AAA" w:rsidRPr="00F27BC6" w:rsidRDefault="00AD3AAA" w:rsidP="0085697B">
      <w:pPr>
        <w:rPr>
          <w:rFonts w:ascii="Calibri" w:hAnsi="Calibri"/>
          <w:sz w:val="22"/>
          <w:szCs w:val="22"/>
        </w:rPr>
      </w:pPr>
    </w:p>
    <w:p w:rsidR="00C701E7" w:rsidRDefault="009502A2" w:rsidP="00AD3AAA">
      <w:pPr>
        <w:rPr>
          <w:rFonts w:ascii="Calibri" w:hAnsi="Calibri"/>
          <w:b/>
          <w:sz w:val="22"/>
          <w:szCs w:val="22"/>
        </w:rPr>
      </w:pPr>
      <w:r>
        <w:rPr>
          <w:rFonts w:ascii="Calibri" w:hAnsi="Calibri"/>
          <w:b/>
          <w:sz w:val="22"/>
          <w:szCs w:val="22"/>
        </w:rPr>
        <w:t>Finance Strategy</w:t>
      </w:r>
    </w:p>
    <w:p w:rsidR="00631D8C" w:rsidRDefault="00631D8C" w:rsidP="00AD3AAA">
      <w:pPr>
        <w:rPr>
          <w:rFonts w:ascii="Calibri" w:hAnsi="Calibri"/>
          <w:sz w:val="22"/>
          <w:szCs w:val="22"/>
        </w:rPr>
      </w:pPr>
    </w:p>
    <w:p w:rsidR="00631D8C" w:rsidRDefault="00C701E7" w:rsidP="00631D8C">
      <w:pPr>
        <w:rPr>
          <w:rFonts w:ascii="Calibri" w:hAnsi="Calibri"/>
          <w:sz w:val="22"/>
          <w:szCs w:val="22"/>
        </w:rPr>
      </w:pPr>
      <w:r w:rsidRPr="00C701E7">
        <w:rPr>
          <w:rFonts w:ascii="Calibri" w:hAnsi="Calibri"/>
          <w:sz w:val="22"/>
          <w:szCs w:val="22"/>
        </w:rPr>
        <w:t xml:space="preserve">The </w:t>
      </w:r>
      <w:r w:rsidR="00631D8C">
        <w:rPr>
          <w:rFonts w:ascii="Calibri" w:hAnsi="Calibri"/>
          <w:sz w:val="22"/>
          <w:szCs w:val="22"/>
        </w:rPr>
        <w:t xml:space="preserve">Parish finances are in good health and our spending has been below that planned in the budget last year.  Any funds allocated to projects in the 2016-17 year of account will be carried across into the 2017-18 year of account through to completion.  </w:t>
      </w:r>
    </w:p>
    <w:p w:rsidR="009502A2" w:rsidRDefault="009502A2" w:rsidP="00AD3AAA">
      <w:pPr>
        <w:rPr>
          <w:rFonts w:ascii="Calibri" w:hAnsi="Calibri"/>
          <w:sz w:val="22"/>
          <w:szCs w:val="22"/>
        </w:rPr>
      </w:pPr>
    </w:p>
    <w:p w:rsidR="00674C8C" w:rsidRDefault="005323A6" w:rsidP="00631D8C">
      <w:pPr>
        <w:rPr>
          <w:rFonts w:ascii="Calibri" w:hAnsi="Calibri"/>
          <w:sz w:val="22"/>
          <w:szCs w:val="22"/>
        </w:rPr>
      </w:pPr>
      <w:r w:rsidRPr="005861A7">
        <w:rPr>
          <w:rFonts w:ascii="Calibri" w:hAnsi="Calibri"/>
          <w:sz w:val="22"/>
          <w:szCs w:val="22"/>
        </w:rPr>
        <w:t xml:space="preserve">The </w:t>
      </w:r>
      <w:r w:rsidR="00E3167F" w:rsidRPr="005861A7">
        <w:rPr>
          <w:rFonts w:ascii="Calibri" w:hAnsi="Calibri"/>
          <w:sz w:val="22"/>
          <w:szCs w:val="22"/>
        </w:rPr>
        <w:t>primary</w:t>
      </w:r>
      <w:r w:rsidRPr="005861A7">
        <w:rPr>
          <w:rFonts w:ascii="Calibri" w:hAnsi="Calibri"/>
          <w:sz w:val="22"/>
          <w:szCs w:val="22"/>
        </w:rPr>
        <w:t xml:space="preserve"> income for the Parish Council is provided by </w:t>
      </w:r>
      <w:r w:rsidR="00631D8C">
        <w:rPr>
          <w:rFonts w:ascii="Calibri" w:hAnsi="Calibri"/>
          <w:sz w:val="22"/>
          <w:szCs w:val="22"/>
        </w:rPr>
        <w:t>our precept.  The Finance Committee sets the budget and amount of precept which is subsequently agreed by the Full Council.  This amount is then requested from Swindon Borough Council who then divide the amount by the number of residences in the Parish</w:t>
      </w:r>
      <w:r w:rsidR="00E42908">
        <w:rPr>
          <w:rFonts w:ascii="Calibri" w:hAnsi="Calibri"/>
          <w:sz w:val="22"/>
          <w:szCs w:val="22"/>
        </w:rPr>
        <w:t xml:space="preserve"> and collect via the council tax.</w:t>
      </w:r>
      <w:r w:rsidR="00631D8C">
        <w:rPr>
          <w:rFonts w:ascii="Calibri" w:hAnsi="Calibri"/>
          <w:sz w:val="22"/>
          <w:szCs w:val="22"/>
        </w:rPr>
        <w:t xml:space="preserve">  </w:t>
      </w:r>
    </w:p>
    <w:p w:rsidR="00631D8C" w:rsidRDefault="00631D8C" w:rsidP="00631D8C">
      <w:pPr>
        <w:rPr>
          <w:rFonts w:ascii="Calibri" w:hAnsi="Calibri"/>
          <w:sz w:val="22"/>
          <w:szCs w:val="22"/>
        </w:rPr>
      </w:pPr>
    </w:p>
    <w:p w:rsidR="00631D8C" w:rsidRDefault="00E42908" w:rsidP="00631D8C">
      <w:pPr>
        <w:rPr>
          <w:rFonts w:ascii="Calibri" w:hAnsi="Calibri"/>
          <w:sz w:val="22"/>
          <w:szCs w:val="22"/>
        </w:rPr>
      </w:pPr>
      <w:r>
        <w:rPr>
          <w:rFonts w:ascii="Calibri" w:hAnsi="Calibri"/>
          <w:sz w:val="22"/>
          <w:szCs w:val="22"/>
        </w:rPr>
        <w:t>This year, we have set the precept at £105,000, an increase of around 43%.  There are several reasons for the increase:</w:t>
      </w:r>
    </w:p>
    <w:p w:rsidR="00E42908" w:rsidRDefault="00DC39BD" w:rsidP="00E42908">
      <w:pPr>
        <w:pStyle w:val="ListParagraph"/>
        <w:numPr>
          <w:ilvl w:val="0"/>
          <w:numId w:val="3"/>
        </w:numPr>
        <w:rPr>
          <w:rFonts w:ascii="Calibri" w:hAnsi="Calibri"/>
          <w:sz w:val="22"/>
          <w:szCs w:val="22"/>
        </w:rPr>
      </w:pPr>
      <w:r>
        <w:rPr>
          <w:rFonts w:ascii="Calibri" w:hAnsi="Calibri"/>
          <w:sz w:val="22"/>
          <w:szCs w:val="22"/>
        </w:rPr>
        <w:t>We took on several services previously performed by Swindon Borough Council in the 2016/17 year of account such as grass cutting and litter picking among other things under a transitional funding arrangement.  The funding provided by Swindon Borough Council has been reduced to 50% in the 2017/18 year of account and the deficit in funding is being filled via the precept.</w:t>
      </w:r>
    </w:p>
    <w:p w:rsidR="00DC39BD" w:rsidRDefault="00DC39BD" w:rsidP="00E42908">
      <w:pPr>
        <w:pStyle w:val="ListParagraph"/>
        <w:numPr>
          <w:ilvl w:val="0"/>
          <w:numId w:val="3"/>
        </w:numPr>
        <w:rPr>
          <w:rFonts w:ascii="Calibri" w:hAnsi="Calibri"/>
          <w:sz w:val="22"/>
          <w:szCs w:val="22"/>
        </w:rPr>
      </w:pPr>
      <w:r>
        <w:rPr>
          <w:rFonts w:ascii="Calibri" w:hAnsi="Calibri"/>
          <w:sz w:val="22"/>
          <w:szCs w:val="22"/>
        </w:rPr>
        <w:t xml:space="preserve">We understand that in the coming months, further services will be delegated by Swindon Borough Council to Parishes and we need to be prepared to take on those services. </w:t>
      </w:r>
    </w:p>
    <w:p w:rsidR="00DC39BD" w:rsidRDefault="004B5351" w:rsidP="00E42908">
      <w:pPr>
        <w:pStyle w:val="ListParagraph"/>
        <w:numPr>
          <w:ilvl w:val="0"/>
          <w:numId w:val="3"/>
        </w:numPr>
        <w:rPr>
          <w:rFonts w:ascii="Calibri" w:hAnsi="Calibri"/>
          <w:sz w:val="22"/>
          <w:szCs w:val="22"/>
        </w:rPr>
      </w:pPr>
      <w:r>
        <w:rPr>
          <w:rFonts w:ascii="Calibri" w:hAnsi="Calibri"/>
          <w:sz w:val="22"/>
          <w:szCs w:val="22"/>
        </w:rPr>
        <w:t xml:space="preserve">A number of </w:t>
      </w:r>
      <w:r w:rsidR="00DC39BD">
        <w:rPr>
          <w:rFonts w:ascii="Calibri" w:hAnsi="Calibri"/>
          <w:sz w:val="22"/>
          <w:szCs w:val="22"/>
        </w:rPr>
        <w:t xml:space="preserve">Parish held assets such as the Old Chapel which house our offices, the Recreation Hall, Sports Pavilion and Recreation Ground are in need of essential maintenance and we are beginning work on those projects as well as setting funds aside to reserves for larger, longer term projects; for </w:t>
      </w:r>
      <w:r>
        <w:rPr>
          <w:rFonts w:ascii="Calibri" w:hAnsi="Calibri"/>
          <w:sz w:val="22"/>
          <w:szCs w:val="22"/>
        </w:rPr>
        <w:t>example,</w:t>
      </w:r>
      <w:r w:rsidR="00DC39BD">
        <w:rPr>
          <w:rFonts w:ascii="Calibri" w:hAnsi="Calibri"/>
          <w:sz w:val="22"/>
          <w:szCs w:val="22"/>
        </w:rPr>
        <w:t xml:space="preserve"> to eventually replace the Recreation Hall with a better community space. </w:t>
      </w:r>
    </w:p>
    <w:p w:rsidR="00DC39BD" w:rsidRDefault="004B5351" w:rsidP="00E42908">
      <w:pPr>
        <w:pStyle w:val="ListParagraph"/>
        <w:numPr>
          <w:ilvl w:val="0"/>
          <w:numId w:val="3"/>
        </w:numPr>
        <w:rPr>
          <w:rFonts w:ascii="Calibri" w:hAnsi="Calibri"/>
          <w:sz w:val="22"/>
          <w:szCs w:val="22"/>
        </w:rPr>
      </w:pPr>
      <w:r>
        <w:rPr>
          <w:rFonts w:ascii="Calibri" w:hAnsi="Calibri"/>
          <w:sz w:val="22"/>
          <w:szCs w:val="22"/>
        </w:rPr>
        <w:t xml:space="preserve">A budget item has been allocated to </w:t>
      </w:r>
      <w:r w:rsidR="00E53ACE">
        <w:rPr>
          <w:rFonts w:ascii="Calibri" w:hAnsi="Calibri"/>
          <w:sz w:val="22"/>
          <w:szCs w:val="22"/>
        </w:rPr>
        <w:t xml:space="preserve">the new </w:t>
      </w:r>
      <w:r>
        <w:rPr>
          <w:rFonts w:ascii="Calibri" w:hAnsi="Calibri"/>
          <w:sz w:val="22"/>
          <w:szCs w:val="22"/>
        </w:rPr>
        <w:t xml:space="preserve">Transport and </w:t>
      </w:r>
      <w:r w:rsidR="00E53ACE">
        <w:rPr>
          <w:rFonts w:ascii="Calibri" w:hAnsi="Calibri"/>
          <w:sz w:val="22"/>
          <w:szCs w:val="22"/>
        </w:rPr>
        <w:t>Strategy committee</w:t>
      </w:r>
      <w:r>
        <w:rPr>
          <w:rFonts w:ascii="Calibri" w:hAnsi="Calibri"/>
          <w:sz w:val="22"/>
          <w:szCs w:val="22"/>
        </w:rPr>
        <w:t xml:space="preserve"> to put together a long-term strategy for roads, public transport and planning within the parish. </w:t>
      </w:r>
    </w:p>
    <w:p w:rsidR="004B5351" w:rsidRDefault="004B5351" w:rsidP="00E42908">
      <w:pPr>
        <w:pStyle w:val="ListParagraph"/>
        <w:numPr>
          <w:ilvl w:val="0"/>
          <w:numId w:val="3"/>
        </w:numPr>
        <w:rPr>
          <w:rFonts w:ascii="Calibri" w:hAnsi="Calibri"/>
          <w:sz w:val="22"/>
          <w:szCs w:val="22"/>
        </w:rPr>
      </w:pPr>
      <w:r>
        <w:rPr>
          <w:rFonts w:ascii="Calibri" w:hAnsi="Calibri"/>
          <w:sz w:val="22"/>
          <w:szCs w:val="22"/>
        </w:rPr>
        <w:t xml:space="preserve">As other services are reduced by the Borough Council, our strong financial position allows us to consider stepping – for example with library provision.  </w:t>
      </w:r>
      <w:bookmarkStart w:id="0" w:name="_GoBack"/>
      <w:bookmarkEnd w:id="0"/>
    </w:p>
    <w:p w:rsidR="004B5351" w:rsidRDefault="004B5351" w:rsidP="004B5351">
      <w:pPr>
        <w:rPr>
          <w:rFonts w:ascii="Calibri" w:hAnsi="Calibri"/>
          <w:sz w:val="22"/>
          <w:szCs w:val="22"/>
        </w:rPr>
      </w:pPr>
    </w:p>
    <w:p w:rsidR="005861A7" w:rsidRDefault="004B5351" w:rsidP="00AD3AAA">
      <w:pPr>
        <w:rPr>
          <w:rFonts w:ascii="Calibri" w:hAnsi="Calibri"/>
          <w:sz w:val="22"/>
          <w:szCs w:val="22"/>
        </w:rPr>
      </w:pPr>
      <w:r>
        <w:rPr>
          <w:rFonts w:ascii="Calibri" w:hAnsi="Calibri"/>
          <w:sz w:val="22"/>
          <w:szCs w:val="22"/>
        </w:rPr>
        <w:t xml:space="preserve">The precept equates to £91.75 for a band D property in the Parish.  When compared to the highest precept set by Stratton St Margaret at £168.11 and the average of £82.43 across the 19 parishes collecting a precept, I believe the level we have set remains sensible </w:t>
      </w:r>
      <w:r w:rsidR="00F1588B">
        <w:rPr>
          <w:rFonts w:ascii="Calibri" w:hAnsi="Calibri"/>
          <w:sz w:val="22"/>
          <w:szCs w:val="22"/>
        </w:rPr>
        <w:t>yet</w:t>
      </w:r>
      <w:r>
        <w:rPr>
          <w:rFonts w:ascii="Calibri" w:hAnsi="Calibri"/>
          <w:sz w:val="22"/>
          <w:szCs w:val="22"/>
        </w:rPr>
        <w:t xml:space="preserve"> continues to provide good value.  </w:t>
      </w:r>
    </w:p>
    <w:p w:rsidR="009F15B4" w:rsidRDefault="009F15B4" w:rsidP="00AD3AAA">
      <w:pPr>
        <w:rPr>
          <w:rFonts w:ascii="Calibri" w:hAnsi="Calibri"/>
          <w:sz w:val="22"/>
          <w:szCs w:val="22"/>
        </w:rPr>
      </w:pPr>
    </w:p>
    <w:p w:rsidR="009F15B4" w:rsidRDefault="009F15B4" w:rsidP="00AD3AAA">
      <w:pPr>
        <w:rPr>
          <w:rFonts w:ascii="Calibri" w:hAnsi="Calibri"/>
          <w:sz w:val="22"/>
          <w:szCs w:val="22"/>
        </w:rPr>
      </w:pPr>
      <w:r>
        <w:rPr>
          <w:rFonts w:ascii="Calibri" w:hAnsi="Calibri"/>
          <w:sz w:val="22"/>
          <w:szCs w:val="22"/>
        </w:rPr>
        <w:t xml:space="preserve">During the year we also introduced a written expenses policy and an electronic accounting system.  </w:t>
      </w:r>
    </w:p>
    <w:p w:rsidR="004B5351" w:rsidRDefault="004B5351" w:rsidP="00AD3AAA">
      <w:pPr>
        <w:rPr>
          <w:rFonts w:ascii="Calibri" w:hAnsi="Calibri"/>
          <w:sz w:val="22"/>
          <w:szCs w:val="22"/>
        </w:rPr>
      </w:pPr>
    </w:p>
    <w:p w:rsidR="0085697B" w:rsidRDefault="009F15B4" w:rsidP="0085697B">
      <w:pPr>
        <w:rPr>
          <w:rFonts w:ascii="Calibri" w:hAnsi="Calibri"/>
          <w:b/>
          <w:sz w:val="22"/>
          <w:szCs w:val="22"/>
        </w:rPr>
      </w:pPr>
      <w:r>
        <w:rPr>
          <w:rFonts w:ascii="Calibri" w:hAnsi="Calibri"/>
          <w:b/>
          <w:sz w:val="22"/>
          <w:szCs w:val="22"/>
        </w:rPr>
        <w:t>Banking</w:t>
      </w:r>
    </w:p>
    <w:p w:rsidR="009F15B4" w:rsidRPr="00F27BC6" w:rsidRDefault="009F15B4" w:rsidP="0085697B">
      <w:pPr>
        <w:rPr>
          <w:rFonts w:ascii="Calibri" w:hAnsi="Calibri"/>
          <w:b/>
          <w:sz w:val="22"/>
          <w:szCs w:val="22"/>
        </w:rPr>
      </w:pPr>
    </w:p>
    <w:p w:rsidR="009F15B4" w:rsidRDefault="009F15B4" w:rsidP="00BB1402">
      <w:pPr>
        <w:rPr>
          <w:rFonts w:ascii="Calibri" w:hAnsi="Calibri"/>
          <w:sz w:val="22"/>
          <w:szCs w:val="22"/>
        </w:rPr>
      </w:pPr>
      <w:r>
        <w:rPr>
          <w:rFonts w:ascii="Calibri" w:hAnsi="Calibri"/>
          <w:sz w:val="22"/>
          <w:szCs w:val="22"/>
        </w:rPr>
        <w:t>The Parish Council holds a current account and a savings account with</w:t>
      </w:r>
      <w:r w:rsidR="007232A5">
        <w:rPr>
          <w:rFonts w:ascii="Calibri" w:hAnsi="Calibri"/>
          <w:sz w:val="22"/>
          <w:szCs w:val="22"/>
        </w:rPr>
        <w:t xml:space="preserve"> our bankers, </w:t>
      </w:r>
      <w:r>
        <w:rPr>
          <w:rFonts w:ascii="Calibri" w:hAnsi="Calibri"/>
          <w:sz w:val="22"/>
          <w:szCs w:val="22"/>
        </w:rPr>
        <w:t xml:space="preserve">Santander.  </w:t>
      </w:r>
    </w:p>
    <w:p w:rsidR="009F15B4" w:rsidRDefault="009F15B4" w:rsidP="00BB1402">
      <w:pPr>
        <w:rPr>
          <w:rFonts w:ascii="Calibri" w:hAnsi="Calibri"/>
          <w:sz w:val="22"/>
          <w:szCs w:val="22"/>
        </w:rPr>
      </w:pPr>
    </w:p>
    <w:p w:rsidR="009F15B4" w:rsidRDefault="009F15B4">
      <w:pPr>
        <w:rPr>
          <w:rFonts w:ascii="Calibri" w:hAnsi="Calibri"/>
          <w:b/>
          <w:sz w:val="22"/>
          <w:szCs w:val="22"/>
        </w:rPr>
      </w:pPr>
      <w:r>
        <w:rPr>
          <w:rFonts w:ascii="Calibri" w:hAnsi="Calibri"/>
          <w:b/>
          <w:sz w:val="22"/>
          <w:szCs w:val="22"/>
        </w:rPr>
        <w:br w:type="page"/>
      </w:r>
    </w:p>
    <w:p w:rsidR="009F15B4" w:rsidRDefault="009F15B4" w:rsidP="00BB1402">
      <w:pPr>
        <w:rPr>
          <w:rFonts w:ascii="Calibri" w:hAnsi="Calibri"/>
          <w:sz w:val="22"/>
          <w:szCs w:val="22"/>
        </w:rPr>
      </w:pPr>
      <w:r w:rsidRPr="009F15B4">
        <w:rPr>
          <w:rFonts w:ascii="Calibri" w:hAnsi="Calibri"/>
          <w:b/>
          <w:sz w:val="22"/>
          <w:szCs w:val="22"/>
        </w:rPr>
        <w:lastRenderedPageBreak/>
        <w:t>Accounts</w:t>
      </w:r>
    </w:p>
    <w:p w:rsidR="009F15B4" w:rsidRDefault="009F15B4" w:rsidP="00BB1402">
      <w:pPr>
        <w:rPr>
          <w:rFonts w:ascii="Calibri" w:hAnsi="Calibri"/>
          <w:sz w:val="22"/>
          <w:szCs w:val="22"/>
        </w:rPr>
      </w:pPr>
    </w:p>
    <w:p w:rsidR="00BC1A9F" w:rsidRPr="007B7716" w:rsidRDefault="007232A5" w:rsidP="00BC1A9F">
      <w:pPr>
        <w:rPr>
          <w:rFonts w:ascii="Calibri" w:hAnsi="Calibri"/>
          <w:sz w:val="22"/>
          <w:szCs w:val="22"/>
        </w:rPr>
      </w:pPr>
      <w:r>
        <w:rPr>
          <w:rFonts w:ascii="Calibri" w:hAnsi="Calibri"/>
          <w:sz w:val="22"/>
          <w:szCs w:val="22"/>
        </w:rPr>
        <w:t>The accounts will be audited internally in the next month by</w:t>
      </w:r>
      <w:r w:rsidR="00D43482">
        <w:rPr>
          <w:rFonts w:ascii="Calibri" w:hAnsi="Calibri"/>
          <w:sz w:val="22"/>
          <w:szCs w:val="22"/>
        </w:rPr>
        <w:t xml:space="preserve"> our</w:t>
      </w:r>
      <w:r>
        <w:rPr>
          <w:rFonts w:ascii="Calibri" w:hAnsi="Calibri"/>
          <w:sz w:val="22"/>
          <w:szCs w:val="22"/>
        </w:rPr>
        <w:t xml:space="preserve"> internal auditors</w:t>
      </w:r>
      <w:r w:rsidR="00D43482">
        <w:rPr>
          <w:rFonts w:ascii="Calibri" w:hAnsi="Calibri"/>
          <w:sz w:val="22"/>
          <w:szCs w:val="22"/>
        </w:rPr>
        <w:t>,</w:t>
      </w:r>
      <w:r>
        <w:rPr>
          <w:rFonts w:ascii="Calibri" w:hAnsi="Calibri"/>
          <w:sz w:val="22"/>
          <w:szCs w:val="22"/>
        </w:rPr>
        <w:t xml:space="preserve"> </w:t>
      </w:r>
      <w:proofErr w:type="spellStart"/>
      <w:r>
        <w:rPr>
          <w:rFonts w:ascii="Calibri" w:hAnsi="Calibri"/>
          <w:sz w:val="22"/>
          <w:szCs w:val="22"/>
        </w:rPr>
        <w:t>Sansum</w:t>
      </w:r>
      <w:proofErr w:type="spellEnd"/>
      <w:r>
        <w:rPr>
          <w:rFonts w:ascii="Calibri" w:hAnsi="Calibri"/>
          <w:sz w:val="22"/>
          <w:szCs w:val="22"/>
        </w:rPr>
        <w:t xml:space="preserve"> and Co Ltd and then by External Auditors, Grant Thornton UK LLP in order to comply with relevant legislation.  </w:t>
      </w:r>
    </w:p>
    <w:p w:rsidR="009D072D" w:rsidRDefault="009D072D" w:rsidP="00BC1A9F">
      <w:pPr>
        <w:rPr>
          <w:rFonts w:ascii="Calibri" w:hAnsi="Calibri"/>
          <w:sz w:val="22"/>
          <w:szCs w:val="22"/>
        </w:rPr>
      </w:pPr>
    </w:p>
    <w:p w:rsidR="00D43482" w:rsidRDefault="00277AC7" w:rsidP="00BC1A9F">
      <w:pPr>
        <w:rPr>
          <w:rFonts w:ascii="Calibri" w:hAnsi="Calibri"/>
          <w:sz w:val="22"/>
          <w:szCs w:val="22"/>
        </w:rPr>
      </w:pPr>
      <w:r>
        <w:rPr>
          <w:rFonts w:ascii="Calibri" w:hAnsi="Calibri"/>
          <w:sz w:val="22"/>
          <w:szCs w:val="22"/>
        </w:rPr>
        <w:t xml:space="preserve">&lt;&lt;&lt; Insert summary accounts here &gt;&gt;&gt; </w:t>
      </w:r>
    </w:p>
    <w:p w:rsidR="007B7716" w:rsidRDefault="007B7716" w:rsidP="007B7716">
      <w:pPr>
        <w:rPr>
          <w:rFonts w:ascii="Calibri" w:hAnsi="Calibri"/>
          <w:sz w:val="22"/>
          <w:szCs w:val="22"/>
        </w:rPr>
      </w:pPr>
    </w:p>
    <w:p w:rsidR="007B7716" w:rsidRPr="00F27BC6" w:rsidRDefault="007B7716" w:rsidP="007B7716">
      <w:pPr>
        <w:rPr>
          <w:rFonts w:ascii="Calibri" w:hAnsi="Calibri"/>
          <w:sz w:val="22"/>
          <w:szCs w:val="22"/>
        </w:rPr>
      </w:pPr>
      <w:r>
        <w:rPr>
          <w:rFonts w:ascii="Calibri" w:hAnsi="Calibri"/>
          <w:sz w:val="22"/>
          <w:szCs w:val="22"/>
        </w:rPr>
        <w:t>Further information on the finances of the Parish can be obtained from the Parish Clerk or the Finance committee.</w:t>
      </w:r>
    </w:p>
    <w:p w:rsidR="00AA1817" w:rsidRDefault="00AA1817" w:rsidP="00BC1A9F">
      <w:pPr>
        <w:rPr>
          <w:rFonts w:ascii="Calibri" w:hAnsi="Calibri"/>
          <w:sz w:val="22"/>
          <w:szCs w:val="22"/>
        </w:rPr>
      </w:pPr>
    </w:p>
    <w:p w:rsidR="00341BD5" w:rsidRPr="00F27BC6" w:rsidRDefault="007232A5" w:rsidP="00BC1A9F">
      <w:pPr>
        <w:rPr>
          <w:rFonts w:ascii="Calibri" w:hAnsi="Calibri"/>
          <w:sz w:val="22"/>
          <w:szCs w:val="22"/>
        </w:rPr>
      </w:pPr>
      <w:r>
        <w:rPr>
          <w:rFonts w:ascii="Calibri" w:hAnsi="Calibri"/>
          <w:sz w:val="22"/>
          <w:szCs w:val="22"/>
        </w:rPr>
        <w:t>I wish to extend my</w:t>
      </w:r>
      <w:r w:rsidR="00341BD5" w:rsidRPr="00F27BC6">
        <w:rPr>
          <w:rFonts w:ascii="Calibri" w:hAnsi="Calibri"/>
          <w:sz w:val="22"/>
          <w:szCs w:val="22"/>
        </w:rPr>
        <w:t xml:space="preserve"> thanks to </w:t>
      </w:r>
      <w:r w:rsidR="00252EC2">
        <w:rPr>
          <w:rFonts w:ascii="Calibri" w:hAnsi="Calibri"/>
          <w:sz w:val="22"/>
          <w:szCs w:val="22"/>
        </w:rPr>
        <w:t xml:space="preserve">all </w:t>
      </w:r>
      <w:r w:rsidR="001F3A1B">
        <w:rPr>
          <w:rFonts w:ascii="Calibri" w:hAnsi="Calibri"/>
          <w:sz w:val="22"/>
          <w:szCs w:val="22"/>
        </w:rPr>
        <w:t>finance</w:t>
      </w:r>
      <w:r w:rsidR="00341BD5" w:rsidRPr="00F27BC6">
        <w:rPr>
          <w:rFonts w:ascii="Calibri" w:hAnsi="Calibri"/>
          <w:sz w:val="22"/>
          <w:szCs w:val="22"/>
        </w:rPr>
        <w:t xml:space="preserve"> committee members </w:t>
      </w:r>
      <w:r>
        <w:rPr>
          <w:rFonts w:ascii="Calibri" w:hAnsi="Calibri"/>
          <w:sz w:val="22"/>
          <w:szCs w:val="22"/>
        </w:rPr>
        <w:t xml:space="preserve">past and present </w:t>
      </w:r>
      <w:r w:rsidR="00341BD5" w:rsidRPr="00F27BC6">
        <w:rPr>
          <w:rFonts w:ascii="Calibri" w:hAnsi="Calibri"/>
          <w:sz w:val="22"/>
          <w:szCs w:val="22"/>
        </w:rPr>
        <w:t xml:space="preserve">for their </w:t>
      </w:r>
      <w:r w:rsidR="00160E7B">
        <w:rPr>
          <w:rFonts w:ascii="Calibri" w:hAnsi="Calibri"/>
          <w:sz w:val="22"/>
          <w:szCs w:val="22"/>
        </w:rPr>
        <w:t>work</w:t>
      </w:r>
      <w:r w:rsidR="00D014B2" w:rsidRPr="00F27BC6">
        <w:rPr>
          <w:rFonts w:ascii="Calibri" w:hAnsi="Calibri"/>
          <w:sz w:val="22"/>
          <w:szCs w:val="22"/>
        </w:rPr>
        <w:t xml:space="preserve"> </w:t>
      </w:r>
      <w:r w:rsidR="00341BD5" w:rsidRPr="00F27BC6">
        <w:rPr>
          <w:rFonts w:ascii="Calibri" w:hAnsi="Calibri"/>
          <w:sz w:val="22"/>
          <w:szCs w:val="22"/>
        </w:rPr>
        <w:t>during the year.</w:t>
      </w:r>
    </w:p>
    <w:p w:rsidR="008F497B" w:rsidRPr="00F27BC6" w:rsidRDefault="008F497B" w:rsidP="00D014B2">
      <w:pPr>
        <w:rPr>
          <w:rFonts w:ascii="Calibri" w:hAnsi="Calibri"/>
          <w:sz w:val="22"/>
          <w:szCs w:val="22"/>
        </w:rPr>
      </w:pPr>
    </w:p>
    <w:p w:rsidR="00341BD5" w:rsidRPr="00F27BC6" w:rsidRDefault="007232A5" w:rsidP="00D014B2">
      <w:pPr>
        <w:rPr>
          <w:rFonts w:ascii="Calibri" w:hAnsi="Calibri"/>
          <w:sz w:val="22"/>
          <w:szCs w:val="22"/>
        </w:rPr>
      </w:pPr>
      <w:r>
        <w:rPr>
          <w:rFonts w:ascii="Calibri" w:hAnsi="Calibri"/>
          <w:sz w:val="22"/>
          <w:szCs w:val="22"/>
        </w:rPr>
        <w:t>Matthew Harris</w:t>
      </w:r>
    </w:p>
    <w:p w:rsidR="00341BD5" w:rsidRPr="00F27BC6" w:rsidRDefault="00341BD5" w:rsidP="00D014B2">
      <w:pPr>
        <w:rPr>
          <w:rFonts w:ascii="Calibri" w:hAnsi="Calibri"/>
          <w:sz w:val="22"/>
          <w:szCs w:val="22"/>
        </w:rPr>
      </w:pPr>
      <w:r w:rsidRPr="00F27BC6">
        <w:rPr>
          <w:rFonts w:ascii="Calibri" w:hAnsi="Calibri"/>
          <w:sz w:val="22"/>
          <w:szCs w:val="22"/>
        </w:rPr>
        <w:t>Chair, Finance Committee.</w:t>
      </w:r>
    </w:p>
    <w:p w:rsidR="00341BD5" w:rsidRPr="00F27BC6" w:rsidRDefault="00D014B2" w:rsidP="00D014B2">
      <w:pPr>
        <w:rPr>
          <w:rFonts w:ascii="Calibri" w:hAnsi="Calibri"/>
          <w:sz w:val="22"/>
          <w:szCs w:val="22"/>
        </w:rPr>
      </w:pPr>
      <w:r w:rsidRPr="00F27BC6">
        <w:rPr>
          <w:rFonts w:ascii="Calibri" w:hAnsi="Calibri"/>
          <w:sz w:val="22"/>
          <w:szCs w:val="22"/>
        </w:rPr>
        <w:t>Chiseldon Parish Council</w:t>
      </w:r>
      <w:r w:rsidR="0061042B" w:rsidRPr="00F27BC6">
        <w:rPr>
          <w:rFonts w:ascii="Calibri" w:hAnsi="Calibri"/>
          <w:sz w:val="22"/>
          <w:szCs w:val="22"/>
        </w:rPr>
        <w:t>.</w:t>
      </w:r>
    </w:p>
    <w:sectPr w:rsidR="00341BD5" w:rsidRPr="00F27BC6" w:rsidSect="00EA52F9">
      <w:pgSz w:w="11906" w:h="16838" w:code="9"/>
      <w:pgMar w:top="720" w:right="720" w:bottom="720" w:left="720" w:header="510" w:footer="567"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624"/>
    <w:multiLevelType w:val="hybridMultilevel"/>
    <w:tmpl w:val="D28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036C0"/>
    <w:multiLevelType w:val="hybridMultilevel"/>
    <w:tmpl w:val="6B2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D62BD"/>
    <w:multiLevelType w:val="hybridMultilevel"/>
    <w:tmpl w:val="25F23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2"/>
  </w:compat>
  <w:rsids>
    <w:rsidRoot w:val="00B42E63"/>
    <w:rsid w:val="0006494E"/>
    <w:rsid w:val="000B31EB"/>
    <w:rsid w:val="000B597F"/>
    <w:rsid w:val="00160E7B"/>
    <w:rsid w:val="001F3A1B"/>
    <w:rsid w:val="001F7A26"/>
    <w:rsid w:val="002253D4"/>
    <w:rsid w:val="00243BFA"/>
    <w:rsid w:val="00252EC2"/>
    <w:rsid w:val="00275150"/>
    <w:rsid w:val="00277AC7"/>
    <w:rsid w:val="002B2DCD"/>
    <w:rsid w:val="002D7B96"/>
    <w:rsid w:val="002E08B3"/>
    <w:rsid w:val="002E1757"/>
    <w:rsid w:val="00307B56"/>
    <w:rsid w:val="00314AEE"/>
    <w:rsid w:val="00336B2D"/>
    <w:rsid w:val="00341237"/>
    <w:rsid w:val="00341BD5"/>
    <w:rsid w:val="00364BA9"/>
    <w:rsid w:val="00370B7E"/>
    <w:rsid w:val="00372FC3"/>
    <w:rsid w:val="003A1A67"/>
    <w:rsid w:val="0041446F"/>
    <w:rsid w:val="00416C04"/>
    <w:rsid w:val="00436FF7"/>
    <w:rsid w:val="00473F64"/>
    <w:rsid w:val="004B5351"/>
    <w:rsid w:val="004E7F0E"/>
    <w:rsid w:val="00507FC5"/>
    <w:rsid w:val="005323A6"/>
    <w:rsid w:val="005356CE"/>
    <w:rsid w:val="005855B1"/>
    <w:rsid w:val="005861A7"/>
    <w:rsid w:val="005B1000"/>
    <w:rsid w:val="005C313F"/>
    <w:rsid w:val="005D6056"/>
    <w:rsid w:val="005D732B"/>
    <w:rsid w:val="005E0C30"/>
    <w:rsid w:val="005E67BF"/>
    <w:rsid w:val="005F0235"/>
    <w:rsid w:val="005F4B5C"/>
    <w:rsid w:val="005F5608"/>
    <w:rsid w:val="0061042B"/>
    <w:rsid w:val="00620BFE"/>
    <w:rsid w:val="00631D8C"/>
    <w:rsid w:val="00651DA9"/>
    <w:rsid w:val="00671B1C"/>
    <w:rsid w:val="00674C8C"/>
    <w:rsid w:val="006A5716"/>
    <w:rsid w:val="006C7346"/>
    <w:rsid w:val="007232A5"/>
    <w:rsid w:val="00734DBB"/>
    <w:rsid w:val="00792451"/>
    <w:rsid w:val="007B7716"/>
    <w:rsid w:val="007C18B9"/>
    <w:rsid w:val="007E3DF2"/>
    <w:rsid w:val="007E5605"/>
    <w:rsid w:val="00822532"/>
    <w:rsid w:val="0085697B"/>
    <w:rsid w:val="00864E22"/>
    <w:rsid w:val="0087470C"/>
    <w:rsid w:val="00895B67"/>
    <w:rsid w:val="008B3BE1"/>
    <w:rsid w:val="008D75B9"/>
    <w:rsid w:val="008F497B"/>
    <w:rsid w:val="00901F53"/>
    <w:rsid w:val="00922083"/>
    <w:rsid w:val="00923C8B"/>
    <w:rsid w:val="00927A7C"/>
    <w:rsid w:val="009303B5"/>
    <w:rsid w:val="009502A2"/>
    <w:rsid w:val="00970FA1"/>
    <w:rsid w:val="009D072D"/>
    <w:rsid w:val="009E5404"/>
    <w:rsid w:val="009F15B4"/>
    <w:rsid w:val="00A21AD1"/>
    <w:rsid w:val="00A23B57"/>
    <w:rsid w:val="00A3496E"/>
    <w:rsid w:val="00A453F6"/>
    <w:rsid w:val="00A5042E"/>
    <w:rsid w:val="00A528B7"/>
    <w:rsid w:val="00A6177F"/>
    <w:rsid w:val="00A965E1"/>
    <w:rsid w:val="00AA1817"/>
    <w:rsid w:val="00AA3FFB"/>
    <w:rsid w:val="00AD3AAA"/>
    <w:rsid w:val="00B0011D"/>
    <w:rsid w:val="00B42E63"/>
    <w:rsid w:val="00B46211"/>
    <w:rsid w:val="00BB1402"/>
    <w:rsid w:val="00BB641F"/>
    <w:rsid w:val="00BC1A9F"/>
    <w:rsid w:val="00BE02E5"/>
    <w:rsid w:val="00BE12B4"/>
    <w:rsid w:val="00C2258C"/>
    <w:rsid w:val="00C701E7"/>
    <w:rsid w:val="00C9425E"/>
    <w:rsid w:val="00CB4D16"/>
    <w:rsid w:val="00CD3693"/>
    <w:rsid w:val="00CF09A9"/>
    <w:rsid w:val="00D0118B"/>
    <w:rsid w:val="00D014B2"/>
    <w:rsid w:val="00D0641D"/>
    <w:rsid w:val="00D43482"/>
    <w:rsid w:val="00D539E4"/>
    <w:rsid w:val="00D6366B"/>
    <w:rsid w:val="00D73C20"/>
    <w:rsid w:val="00DC39BD"/>
    <w:rsid w:val="00DE6BD9"/>
    <w:rsid w:val="00E17F30"/>
    <w:rsid w:val="00E3167F"/>
    <w:rsid w:val="00E36D8C"/>
    <w:rsid w:val="00E42908"/>
    <w:rsid w:val="00E46964"/>
    <w:rsid w:val="00E53ACE"/>
    <w:rsid w:val="00E5511A"/>
    <w:rsid w:val="00E94668"/>
    <w:rsid w:val="00EA52F9"/>
    <w:rsid w:val="00EC0272"/>
    <w:rsid w:val="00EE10DA"/>
    <w:rsid w:val="00EE20C1"/>
    <w:rsid w:val="00EE61D5"/>
    <w:rsid w:val="00EF1D2D"/>
    <w:rsid w:val="00F1588B"/>
    <w:rsid w:val="00F27BC6"/>
    <w:rsid w:val="00F40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BD98B7"/>
  <w15:docId w15:val="{94E1D25D-697A-49CF-A5A1-5CEA561F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528B7"/>
    <w:rPr>
      <w:rFonts w:ascii="Verdana" w:hAnsi="Verdana" w:cs="Lucida Sans Unicode"/>
      <w:szCs w:val="24"/>
      <w:lang w:eastAsia="en-US"/>
    </w:rPr>
  </w:style>
  <w:style w:type="paragraph" w:styleId="Heading1">
    <w:name w:val="heading 1"/>
    <w:basedOn w:val="Normal"/>
    <w:next w:val="Normal"/>
    <w:qFormat/>
    <w:rsid w:val="00A528B7"/>
    <w:pPr>
      <w:keepNext/>
      <w:outlineLvl w:val="0"/>
    </w:pPr>
    <w:rPr>
      <w:rFonts w:ascii="Lucida Sans Unicode" w:hAnsi="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28B7"/>
    <w:pPr>
      <w:jc w:val="center"/>
    </w:pPr>
    <w:rPr>
      <w:b/>
      <w:bCs/>
    </w:rPr>
  </w:style>
  <w:style w:type="paragraph" w:styleId="BodyText">
    <w:name w:val="Body Text"/>
    <w:basedOn w:val="Normal"/>
    <w:rsid w:val="00A528B7"/>
    <w:pPr>
      <w:jc w:val="both"/>
    </w:pPr>
    <w:rPr>
      <w:rFonts w:ascii="Lucida Sans Unicode" w:hAnsi="Lucida Sans Unicode"/>
      <w:sz w:val="18"/>
    </w:rPr>
  </w:style>
  <w:style w:type="paragraph" w:styleId="BalloonText">
    <w:name w:val="Balloon Text"/>
    <w:basedOn w:val="Normal"/>
    <w:link w:val="BalloonTextChar"/>
    <w:rsid w:val="00364BA9"/>
    <w:rPr>
      <w:rFonts w:ascii="Tahoma" w:hAnsi="Tahoma" w:cs="Tahoma"/>
      <w:sz w:val="16"/>
      <w:szCs w:val="16"/>
    </w:rPr>
  </w:style>
  <w:style w:type="character" w:customStyle="1" w:styleId="BalloonTextChar">
    <w:name w:val="Balloon Text Char"/>
    <w:basedOn w:val="DefaultParagraphFont"/>
    <w:link w:val="BalloonText"/>
    <w:rsid w:val="00364BA9"/>
    <w:rPr>
      <w:rFonts w:ascii="Tahoma" w:hAnsi="Tahoma" w:cs="Tahoma"/>
      <w:sz w:val="16"/>
      <w:szCs w:val="16"/>
      <w:lang w:eastAsia="en-US"/>
    </w:rPr>
  </w:style>
  <w:style w:type="paragraph" w:styleId="ListParagraph">
    <w:name w:val="List Paragraph"/>
    <w:basedOn w:val="Normal"/>
    <w:uiPriority w:val="34"/>
    <w:qFormat/>
    <w:rsid w:val="00586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3638">
      <w:bodyDiv w:val="1"/>
      <w:marLeft w:val="0"/>
      <w:marRight w:val="0"/>
      <w:marTop w:val="0"/>
      <w:marBottom w:val="0"/>
      <w:divBdr>
        <w:top w:val="none" w:sz="0" w:space="0" w:color="auto"/>
        <w:left w:val="none" w:sz="0" w:space="0" w:color="auto"/>
        <w:bottom w:val="none" w:sz="0" w:space="0" w:color="auto"/>
        <w:right w:val="none" w:sz="0" w:space="0" w:color="auto"/>
      </w:divBdr>
    </w:div>
    <w:div w:id="6327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Comtec Group Ltd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Dave Thomas</dc:creator>
  <cp:lastModifiedBy>Matt Harris</cp:lastModifiedBy>
  <cp:revision>12</cp:revision>
  <cp:lastPrinted>2015-05-18T11:05:00Z</cp:lastPrinted>
  <dcterms:created xsi:type="dcterms:W3CDTF">2016-05-18T08:19:00Z</dcterms:created>
  <dcterms:modified xsi:type="dcterms:W3CDTF">2017-04-13T05:57:00Z</dcterms:modified>
</cp:coreProperties>
</file>