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C022" w14:textId="77777777" w:rsidR="007A0A32" w:rsidRDefault="00761FC7" w:rsidP="007A0A32">
      <w:pPr>
        <w:jc w:val="right"/>
      </w:pPr>
      <w:r>
        <w:rPr>
          <w:noProof/>
        </w:rPr>
        <w:pict w14:anchorId="134A1A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8pt;margin-top:46.2pt;width:377.4pt;height:134.4pt;z-index:1" stroked="f">
            <v:textbox style="mso-next-textbox:#_x0000_s2050">
              <w:txbxContent>
                <w:p w14:paraId="36D1C9AE" w14:textId="77777777" w:rsidR="000557D6" w:rsidRDefault="000557D6" w:rsidP="007A0A32">
                  <w:pPr>
                    <w:pStyle w:val="Heading1"/>
                    <w:rPr>
                      <w:i/>
                      <w:sz w:val="48"/>
                    </w:rPr>
                  </w:pPr>
                  <w:r>
                    <w:rPr>
                      <w:i/>
                      <w:sz w:val="48"/>
                    </w:rPr>
                    <w:t>Chiseldon Parish Council</w:t>
                  </w:r>
                </w:p>
                <w:p w14:paraId="2932E16B" w14:textId="77777777" w:rsidR="000557D6" w:rsidRDefault="000557D6" w:rsidP="007A0A32"/>
                <w:p w14:paraId="1FFE8B1B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The Old Chapel, Butts Road, Chiseldon, </w:t>
                  </w:r>
                  <w:r w:rsidR="00E805E0">
                    <w:rPr>
                      <w:rFonts w:ascii="Verdana" w:hAnsi="Verdana" w:cs="Arial"/>
                    </w:rPr>
                    <w:t xml:space="preserve">Wilts </w:t>
                  </w:r>
                  <w:r>
                    <w:rPr>
                      <w:rFonts w:ascii="Verdana" w:hAnsi="Verdana" w:cs="Arial"/>
                    </w:rPr>
                    <w:t>SN4 0NW</w:t>
                  </w:r>
                </w:p>
                <w:p w14:paraId="032B5E5C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Wingdings" w:hAnsi="Wingdings" w:cs="Arial"/>
                    </w:rPr>
                    <w:t></w:t>
                  </w:r>
                  <w:r>
                    <w:rPr>
                      <w:rFonts w:ascii="Wingdings" w:hAnsi="Wingdings" w:cs="Arial"/>
                    </w:rPr>
                    <w:t></w:t>
                  </w:r>
                  <w:r w:rsidR="001B7704">
                    <w:rPr>
                      <w:rFonts w:ascii="Verdana" w:hAnsi="Verdana" w:cs="Arial"/>
                      <w:sz w:val="20"/>
                    </w:rPr>
                    <w:t>0179</w:t>
                  </w:r>
                  <w:r w:rsidR="00756C6C">
                    <w:rPr>
                      <w:rFonts w:ascii="Verdana" w:hAnsi="Verdana" w:cs="Arial"/>
                      <w:sz w:val="20"/>
                    </w:rPr>
                    <w:t xml:space="preserve">3 740744 </w:t>
                  </w:r>
                </w:p>
                <w:p w14:paraId="31CF90D7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 email: </w:t>
                  </w:r>
                  <w:hyperlink r:id="rId7" w:history="1">
                    <w:r w:rsidR="00153E8E" w:rsidRPr="00442558">
                      <w:rPr>
                        <w:rStyle w:val="Hyperlink"/>
                        <w:rFonts w:ascii="Verdana" w:hAnsi="Verdana" w:cs="Arial"/>
                        <w:sz w:val="20"/>
                      </w:rPr>
                      <w:t>clerk@chiseldon-pc.gov.uk</w:t>
                    </w:r>
                  </w:hyperlink>
                </w:p>
                <w:p w14:paraId="02F46267" w14:textId="77777777" w:rsidR="005B13F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Facebook page: Chiseldon Parish Council Notices</w:t>
                  </w:r>
                </w:p>
                <w:p w14:paraId="746FA8CF" w14:textId="77777777" w:rsidR="005B13F0" w:rsidRPr="00B3416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  <w:r w:rsidRPr="00B34160">
                    <w:rPr>
                      <w:rFonts w:ascii="Verdana" w:hAnsi="Verdana" w:cs="Arial"/>
                      <w:sz w:val="20"/>
                      <w:lang w:val="nl-NL"/>
                    </w:rPr>
                    <w:t>Website: www.chiseldon-pc.gov.uk</w:t>
                  </w:r>
                </w:p>
                <w:p w14:paraId="7AAC1186" w14:textId="77777777" w:rsidR="005B13F0" w:rsidRPr="00B34160" w:rsidRDefault="005B13F0" w:rsidP="007A0A32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  <w:p w14:paraId="36292A0E" w14:textId="77777777" w:rsidR="000557D6" w:rsidRPr="00B34160" w:rsidRDefault="000557D6" w:rsidP="00FF2E7E">
                  <w:pPr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6F26D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84.6pt">
            <v:imagedata r:id="rId8" o:title="Chiseldon letter logo (New Nov 2017)"/>
          </v:shape>
        </w:pict>
      </w:r>
    </w:p>
    <w:p w14:paraId="1D759B57" w14:textId="77777777" w:rsidR="007A0A32" w:rsidRDefault="007A0A32" w:rsidP="007A0A32">
      <w:pPr>
        <w:rPr>
          <w:sz w:val="20"/>
          <w:szCs w:val="20"/>
        </w:rPr>
      </w:pPr>
    </w:p>
    <w:p w14:paraId="43D51AEB" w14:textId="77777777" w:rsidR="001B1794" w:rsidRDefault="001B1794" w:rsidP="007A0A32">
      <w:pPr>
        <w:jc w:val="both"/>
        <w:rPr>
          <w:rFonts w:ascii="Verdana" w:hAnsi="Verdana"/>
        </w:rPr>
      </w:pPr>
    </w:p>
    <w:p w14:paraId="617679B1" w14:textId="77777777" w:rsidR="00FF2E7E" w:rsidRDefault="00FF2E7E" w:rsidP="00D304B8">
      <w:pPr>
        <w:rPr>
          <w:rFonts w:ascii="Verdana" w:hAnsi="Verdana"/>
          <w:b/>
        </w:rPr>
      </w:pPr>
      <w:r w:rsidRPr="00FF2E7E">
        <w:rPr>
          <w:rFonts w:ascii="Verdana" w:hAnsi="Verdana"/>
          <w:b/>
        </w:rPr>
        <w:t xml:space="preserve"> </w:t>
      </w:r>
    </w:p>
    <w:p w14:paraId="192770B7" w14:textId="77777777" w:rsidR="00740136" w:rsidRDefault="00740136" w:rsidP="00D304B8">
      <w:pPr>
        <w:rPr>
          <w:rFonts w:ascii="Verdana" w:hAnsi="Verdana"/>
          <w:b/>
        </w:rPr>
      </w:pPr>
    </w:p>
    <w:p w14:paraId="191BE829" w14:textId="77777777" w:rsidR="00740136" w:rsidRDefault="00740136" w:rsidP="00D304B8">
      <w:pPr>
        <w:rPr>
          <w:rFonts w:ascii="Verdana" w:hAnsi="Verdana"/>
          <w:b/>
        </w:rPr>
      </w:pPr>
    </w:p>
    <w:p w14:paraId="5EA631E7" w14:textId="77777777" w:rsidR="00740136" w:rsidRDefault="00740136" w:rsidP="00D304B8">
      <w:pPr>
        <w:rPr>
          <w:rFonts w:ascii="Verdana" w:hAnsi="Verdana"/>
          <w:b/>
        </w:rPr>
      </w:pPr>
    </w:p>
    <w:p w14:paraId="28D54FEC" w14:textId="77777777" w:rsidR="00B34160" w:rsidRDefault="00B34160" w:rsidP="00D304B8">
      <w:pPr>
        <w:rPr>
          <w:rFonts w:ascii="Verdana" w:hAnsi="Verdana"/>
          <w:b/>
        </w:rPr>
      </w:pPr>
    </w:p>
    <w:p w14:paraId="1A67E4E2" w14:textId="77777777" w:rsidR="00B34160" w:rsidRDefault="00B34160" w:rsidP="00D304B8">
      <w:pPr>
        <w:rPr>
          <w:rFonts w:ascii="Verdana" w:hAnsi="Verdana"/>
          <w:b/>
        </w:rPr>
      </w:pPr>
    </w:p>
    <w:p w14:paraId="1EC464E8" w14:textId="12015C84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Notes from Neighbourhood Plan working party meeting </w:t>
      </w:r>
      <w:r w:rsidR="00534573">
        <w:rPr>
          <w:rFonts w:ascii="Verdana" w:hAnsi="Verdana"/>
          <w:b/>
        </w:rPr>
        <w:t>4.5</w:t>
      </w:r>
      <w:r>
        <w:rPr>
          <w:rFonts w:ascii="Verdana" w:hAnsi="Verdana"/>
          <w:b/>
        </w:rPr>
        <w:t xml:space="preserve">.22. </w:t>
      </w:r>
      <w:r w:rsidR="00534573">
        <w:rPr>
          <w:rFonts w:ascii="Verdana" w:hAnsi="Verdana"/>
          <w:b/>
        </w:rPr>
        <w:t xml:space="preserve">Via MS Teams. </w:t>
      </w:r>
    </w:p>
    <w:p w14:paraId="6F5FD199" w14:textId="77777777" w:rsidR="00247D4A" w:rsidRDefault="00247D4A" w:rsidP="00D304B8">
      <w:pPr>
        <w:rPr>
          <w:rFonts w:ascii="Verdana" w:hAnsi="Verdana"/>
          <w:b/>
        </w:rPr>
      </w:pPr>
    </w:p>
    <w:p w14:paraId="49F8D910" w14:textId="77777777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>Attending:</w:t>
      </w:r>
    </w:p>
    <w:p w14:paraId="6AAC05AA" w14:textId="77777777" w:rsidR="00247D4A" w:rsidRDefault="00247D4A" w:rsidP="00D304B8">
      <w:pPr>
        <w:rPr>
          <w:rFonts w:ascii="Verdana" w:hAnsi="Verdana"/>
          <w:b/>
        </w:rPr>
      </w:pPr>
    </w:p>
    <w:p w14:paraId="64623634" w14:textId="77777777" w:rsid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Ian Kearsey – Chairing the meeting</w:t>
      </w:r>
    </w:p>
    <w:p w14:paraId="26C654DD" w14:textId="77777777" w:rsidR="00247D4A" w:rsidRP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Tim Pakenham</w:t>
      </w:r>
    </w:p>
    <w:p w14:paraId="21B27250" w14:textId="77777777" w:rsidR="00B34160" w:rsidRPr="00247D4A" w:rsidRDefault="00247D4A" w:rsidP="00D304B8">
      <w:pPr>
        <w:rPr>
          <w:rFonts w:ascii="Verdana" w:hAnsi="Verdana"/>
          <w:bCs/>
        </w:rPr>
      </w:pPr>
      <w:r w:rsidRPr="00247D4A">
        <w:rPr>
          <w:rFonts w:ascii="Verdana" w:hAnsi="Verdana"/>
          <w:bCs/>
        </w:rPr>
        <w:t>Ian To</w:t>
      </w:r>
    </w:p>
    <w:p w14:paraId="55D81A3D" w14:textId="26425495" w:rsid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Paul Sunners</w:t>
      </w:r>
      <w:r w:rsidR="000C3977">
        <w:rPr>
          <w:rFonts w:ascii="Verdana" w:hAnsi="Verdana"/>
          <w:bCs/>
        </w:rPr>
        <w:t xml:space="preserve"> – late arrival</w:t>
      </w:r>
    </w:p>
    <w:p w14:paraId="6C85D529" w14:textId="77777777" w:rsidR="00534573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Clair Wilkinson</w:t>
      </w:r>
      <w:r w:rsidR="00534573">
        <w:rPr>
          <w:rFonts w:ascii="Verdana" w:hAnsi="Verdana"/>
          <w:bCs/>
        </w:rPr>
        <w:t xml:space="preserve"> </w:t>
      </w:r>
    </w:p>
    <w:p w14:paraId="5E737252" w14:textId="3AF1E25D" w:rsidR="00247D4A" w:rsidRDefault="00534573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Justine Randall</w:t>
      </w:r>
    </w:p>
    <w:p w14:paraId="2FE00935" w14:textId="77777777" w:rsidR="00534573" w:rsidRDefault="00534573" w:rsidP="00534573">
      <w:pPr>
        <w:rPr>
          <w:rFonts w:ascii="Verdana" w:hAnsi="Verdana"/>
          <w:bCs/>
        </w:rPr>
      </w:pPr>
      <w:r>
        <w:rPr>
          <w:rFonts w:ascii="Verdana" w:hAnsi="Verdana"/>
        </w:rPr>
        <w:t>Steve Duke</w:t>
      </w:r>
    </w:p>
    <w:p w14:paraId="2F7ED5E2" w14:textId="1806EFB0" w:rsidR="00534573" w:rsidRDefault="00534573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Sue Marchant</w:t>
      </w:r>
    </w:p>
    <w:p w14:paraId="5D25E00B" w14:textId="5946FF7B" w:rsidR="00534573" w:rsidRDefault="00534573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Steve Marchant</w:t>
      </w:r>
    </w:p>
    <w:p w14:paraId="13C3EF1F" w14:textId="2FDC95E0" w:rsidR="00534573" w:rsidRDefault="00534573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Chris Rawlings.</w:t>
      </w:r>
    </w:p>
    <w:p w14:paraId="0DF59DAB" w14:textId="77777777" w:rsidR="00247D4A" w:rsidRDefault="00247D4A" w:rsidP="00D304B8">
      <w:pPr>
        <w:rPr>
          <w:rFonts w:ascii="Verdana" w:hAnsi="Verdana"/>
          <w:bCs/>
        </w:rPr>
      </w:pPr>
    </w:p>
    <w:p w14:paraId="22AE4F7D" w14:textId="77777777" w:rsidR="007A21CC" w:rsidRPr="007A21CC" w:rsidRDefault="007A21CC" w:rsidP="007A21CC">
      <w:pPr>
        <w:rPr>
          <w:rFonts w:ascii="Verdana" w:hAnsi="Verdana"/>
          <w:b/>
        </w:rPr>
      </w:pPr>
      <w:r w:rsidRPr="007A21CC">
        <w:rPr>
          <w:rFonts w:ascii="Verdana" w:hAnsi="Verdana"/>
          <w:b/>
        </w:rPr>
        <w:t>Apologies:</w:t>
      </w:r>
    </w:p>
    <w:p w14:paraId="142C21E4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  <w:bCs/>
        </w:rPr>
        <w:t xml:space="preserve">Ingeborg </w:t>
      </w:r>
      <w:proofErr w:type="spellStart"/>
      <w:r w:rsidRPr="00801061">
        <w:rPr>
          <w:rFonts w:ascii="Verdana" w:hAnsi="Verdana"/>
        </w:rPr>
        <w:t>Øie</w:t>
      </w:r>
      <w:proofErr w:type="spellEnd"/>
      <w:r w:rsidRPr="00801061">
        <w:rPr>
          <w:rFonts w:ascii="Verdana" w:hAnsi="Verdana"/>
        </w:rPr>
        <w:t xml:space="preserve"> (pronounced Err-yeah</w:t>
      </w:r>
      <w:r>
        <w:rPr>
          <w:rFonts w:ascii="Verdana" w:hAnsi="Verdana"/>
        </w:rPr>
        <w:t>)</w:t>
      </w:r>
    </w:p>
    <w:p w14:paraId="4FE12DF8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Nina Hempstock</w:t>
      </w:r>
    </w:p>
    <w:p w14:paraId="0CAD51EC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David Povey</w:t>
      </w:r>
    </w:p>
    <w:p w14:paraId="76712999" w14:textId="77777777" w:rsidR="007A21CC" w:rsidRDefault="007A21CC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Jenny Jefferies</w:t>
      </w:r>
    </w:p>
    <w:p w14:paraId="694B6B64" w14:textId="3C6E707E" w:rsidR="007A21CC" w:rsidRDefault="007A21CC" w:rsidP="00D304B8">
      <w:pPr>
        <w:rPr>
          <w:rFonts w:ascii="Verdana" w:hAnsi="Verdana"/>
          <w:bCs/>
        </w:rPr>
      </w:pPr>
    </w:p>
    <w:p w14:paraId="60D9A474" w14:textId="250D4FF1" w:rsidR="00534573" w:rsidRPr="00534573" w:rsidRDefault="00534573" w:rsidP="00534573">
      <w:pPr>
        <w:numPr>
          <w:ilvl w:val="0"/>
          <w:numId w:val="19"/>
        </w:numPr>
        <w:rPr>
          <w:rFonts w:ascii="Verdana" w:hAnsi="Verdana"/>
          <w:b/>
        </w:rPr>
      </w:pPr>
      <w:r w:rsidRPr="00534573">
        <w:rPr>
          <w:rFonts w:ascii="Verdana" w:hAnsi="Verdana"/>
          <w:b/>
        </w:rPr>
        <w:t>Review minutes from April meeting.</w:t>
      </w:r>
    </w:p>
    <w:p w14:paraId="0AC0A60C" w14:textId="1BAED781" w:rsidR="00534573" w:rsidRPr="00534573" w:rsidRDefault="00534573" w:rsidP="00534573">
      <w:pPr>
        <w:rPr>
          <w:rFonts w:ascii="Verdana" w:hAnsi="Verdana"/>
          <w:b/>
        </w:rPr>
      </w:pPr>
    </w:p>
    <w:p w14:paraId="1D8E2BBC" w14:textId="77017838" w:rsidR="00534573" w:rsidRDefault="00534573" w:rsidP="00534573">
      <w:pPr>
        <w:rPr>
          <w:rFonts w:ascii="Verdana" w:hAnsi="Verdana"/>
          <w:bCs/>
        </w:rPr>
      </w:pPr>
      <w:r>
        <w:rPr>
          <w:rFonts w:ascii="Verdana" w:hAnsi="Verdana"/>
          <w:bCs/>
        </w:rPr>
        <w:t>No changes required.</w:t>
      </w:r>
    </w:p>
    <w:p w14:paraId="0E6E06F7" w14:textId="2E0DE6B5" w:rsidR="00A17C61" w:rsidRDefault="00A17C61" w:rsidP="00534573">
      <w:pPr>
        <w:rPr>
          <w:rFonts w:ascii="Verdana" w:hAnsi="Verdana"/>
          <w:bCs/>
        </w:rPr>
      </w:pPr>
    </w:p>
    <w:p w14:paraId="66587156" w14:textId="77777777" w:rsidR="00A17C61" w:rsidRPr="00534573" w:rsidRDefault="00A17C61" w:rsidP="00534573">
      <w:pPr>
        <w:rPr>
          <w:rFonts w:ascii="Verdana" w:hAnsi="Verdana"/>
          <w:bCs/>
        </w:rPr>
      </w:pPr>
    </w:p>
    <w:p w14:paraId="4865DF0C" w14:textId="7AFC82B0" w:rsidR="007A21CC" w:rsidRDefault="00534573" w:rsidP="00534573">
      <w:pPr>
        <w:numPr>
          <w:ilvl w:val="0"/>
          <w:numId w:val="19"/>
        </w:numPr>
        <w:rPr>
          <w:rFonts w:ascii="Verdana" w:hAnsi="Verdana"/>
          <w:b/>
        </w:rPr>
      </w:pPr>
      <w:r w:rsidRPr="00534573">
        <w:rPr>
          <w:rFonts w:ascii="Verdana" w:hAnsi="Verdana"/>
          <w:b/>
        </w:rPr>
        <w:lastRenderedPageBreak/>
        <w:t>Progress update from last meeting.</w:t>
      </w:r>
    </w:p>
    <w:p w14:paraId="6FADAEA0" w14:textId="75598A5E" w:rsidR="0052558A" w:rsidRPr="00720159" w:rsidRDefault="0052558A" w:rsidP="0052558A">
      <w:pPr>
        <w:rPr>
          <w:rFonts w:ascii="Verdana" w:hAnsi="Verdana"/>
          <w:bCs/>
        </w:rPr>
      </w:pPr>
    </w:p>
    <w:p w14:paraId="071E2B78" w14:textId="57789341" w:rsidR="0052558A" w:rsidRPr="00A17C61" w:rsidRDefault="0052558A" w:rsidP="0052558A">
      <w:pPr>
        <w:rPr>
          <w:rFonts w:ascii="Verdana" w:hAnsi="Verdana"/>
          <w:bCs/>
        </w:rPr>
      </w:pPr>
      <w:r w:rsidRPr="00A17C61">
        <w:rPr>
          <w:rFonts w:ascii="Verdana" w:hAnsi="Verdana"/>
          <w:bCs/>
        </w:rPr>
        <w:t xml:space="preserve">Steve Duke – Draft questionnaire </w:t>
      </w:r>
      <w:r w:rsidR="00A025FF" w:rsidRPr="00A17C61">
        <w:rPr>
          <w:rFonts w:ascii="Verdana" w:hAnsi="Verdana"/>
          <w:bCs/>
        </w:rPr>
        <w:t xml:space="preserve">on housing types </w:t>
      </w:r>
      <w:r w:rsidRPr="00A17C61">
        <w:rPr>
          <w:rFonts w:ascii="Verdana" w:hAnsi="Verdana"/>
          <w:bCs/>
        </w:rPr>
        <w:t xml:space="preserve">complete. </w:t>
      </w:r>
    </w:p>
    <w:p w14:paraId="47B60E69" w14:textId="28ECBB6A" w:rsidR="00A025FF" w:rsidRPr="00720159" w:rsidRDefault="00266371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 xml:space="preserve">Agreed to add questions about </w:t>
      </w:r>
      <w:r w:rsidR="00156D74" w:rsidRPr="00720159">
        <w:rPr>
          <w:rFonts w:ascii="Verdana" w:hAnsi="Verdana"/>
          <w:bCs/>
        </w:rPr>
        <w:t xml:space="preserve">eco-friendly heating and </w:t>
      </w:r>
      <w:r w:rsidR="00B630A4" w:rsidRPr="00720159">
        <w:rPr>
          <w:rFonts w:ascii="Verdana" w:hAnsi="Verdana"/>
          <w:bCs/>
        </w:rPr>
        <w:t>electric vehicle charging points etc.</w:t>
      </w:r>
    </w:p>
    <w:p w14:paraId="0252434E" w14:textId="011C4CC2" w:rsidR="00B630A4" w:rsidRPr="00720159" w:rsidRDefault="00820568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 xml:space="preserve">Agreed the questionnaire should be anonymous and a separate questionnaire should be created for other topics such as </w:t>
      </w:r>
      <w:r w:rsidR="006A59EE" w:rsidRPr="00720159">
        <w:rPr>
          <w:rFonts w:ascii="Verdana" w:hAnsi="Verdana"/>
          <w:bCs/>
        </w:rPr>
        <w:t>play areas and cycle routes etc.</w:t>
      </w:r>
    </w:p>
    <w:p w14:paraId="35B965D9" w14:textId="36526844" w:rsidR="006A59EE" w:rsidRPr="00720159" w:rsidRDefault="007A6368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 xml:space="preserve">Need to find drop off points for completed questionnaires and </w:t>
      </w:r>
      <w:r w:rsidR="00E67137" w:rsidRPr="00720159">
        <w:rPr>
          <w:rFonts w:ascii="Verdana" w:hAnsi="Verdana"/>
          <w:bCs/>
        </w:rPr>
        <w:t>also pay for a “Pro” Survey Monkey option.  Funds to come out of NHP grant.</w:t>
      </w:r>
    </w:p>
    <w:p w14:paraId="1276B852" w14:textId="12579939" w:rsidR="00E67137" w:rsidRPr="00720159" w:rsidRDefault="00E67137" w:rsidP="0052558A">
      <w:pPr>
        <w:rPr>
          <w:rFonts w:ascii="Verdana" w:hAnsi="Verdana"/>
          <w:bCs/>
        </w:rPr>
      </w:pPr>
    </w:p>
    <w:p w14:paraId="459DE012" w14:textId="19A303F0" w:rsidR="00613757" w:rsidRPr="00720159" w:rsidRDefault="00613757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>Tim Pakenham – no further footpath updates.</w:t>
      </w:r>
    </w:p>
    <w:p w14:paraId="1DDAD320" w14:textId="6EE22A4B" w:rsidR="00613757" w:rsidRPr="00720159" w:rsidRDefault="00613757" w:rsidP="0052558A">
      <w:pPr>
        <w:rPr>
          <w:rFonts w:ascii="Verdana" w:hAnsi="Verdana"/>
          <w:bCs/>
        </w:rPr>
      </w:pPr>
    </w:p>
    <w:p w14:paraId="757D7DDF" w14:textId="4C94C71F" w:rsidR="00613757" w:rsidRPr="00720159" w:rsidRDefault="00613757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 xml:space="preserve">Chris Rawlings </w:t>
      </w:r>
      <w:r w:rsidR="00E24F6A" w:rsidRPr="00720159">
        <w:rPr>
          <w:rFonts w:ascii="Verdana" w:hAnsi="Verdana"/>
          <w:bCs/>
        </w:rPr>
        <w:t>–</w:t>
      </w:r>
      <w:r w:rsidRPr="00720159">
        <w:rPr>
          <w:rFonts w:ascii="Verdana" w:hAnsi="Verdana"/>
          <w:bCs/>
        </w:rPr>
        <w:t xml:space="preserve"> </w:t>
      </w:r>
      <w:r w:rsidR="00E24F6A" w:rsidRPr="00720159">
        <w:rPr>
          <w:rFonts w:ascii="Verdana" w:hAnsi="Verdana"/>
          <w:bCs/>
        </w:rPr>
        <w:t xml:space="preserve">Overall a lack of pavements. </w:t>
      </w:r>
      <w:r w:rsidR="00C93C57" w:rsidRPr="00720159">
        <w:rPr>
          <w:rFonts w:ascii="Verdana" w:hAnsi="Verdana"/>
          <w:bCs/>
        </w:rPr>
        <w:t xml:space="preserve">Any new developments need to include ways of </w:t>
      </w:r>
      <w:r w:rsidR="00E67628" w:rsidRPr="00720159">
        <w:rPr>
          <w:rFonts w:ascii="Verdana" w:hAnsi="Verdana"/>
          <w:bCs/>
        </w:rPr>
        <w:t>safety getting around the parish on foot or by bike etc.</w:t>
      </w:r>
    </w:p>
    <w:p w14:paraId="02A7DE30" w14:textId="3D36D35E" w:rsidR="00E67628" w:rsidRPr="00720159" w:rsidRDefault="00E67628" w:rsidP="0052558A">
      <w:pPr>
        <w:rPr>
          <w:rFonts w:ascii="Verdana" w:hAnsi="Verdana"/>
          <w:bCs/>
        </w:rPr>
      </w:pPr>
    </w:p>
    <w:p w14:paraId="7B5797F5" w14:textId="4D5DE360" w:rsidR="0068745E" w:rsidRPr="00720159" w:rsidRDefault="0068745E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>Clair Wilkinson  - the History Group have provided a document with the history of the parish.</w:t>
      </w:r>
    </w:p>
    <w:p w14:paraId="25E8B943" w14:textId="63156132" w:rsidR="00E26C9D" w:rsidRPr="00720159" w:rsidRDefault="00E26C9D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 xml:space="preserve">The </w:t>
      </w:r>
      <w:r w:rsidR="0024130D" w:rsidRPr="00720159">
        <w:rPr>
          <w:rFonts w:ascii="Verdana" w:hAnsi="Verdana"/>
          <w:bCs/>
        </w:rPr>
        <w:t xml:space="preserve">open green spaces map is almost finished. </w:t>
      </w:r>
    </w:p>
    <w:p w14:paraId="1804C798" w14:textId="69B924C8" w:rsidR="0068745E" w:rsidRPr="00720159" w:rsidRDefault="0068745E" w:rsidP="0052558A">
      <w:pPr>
        <w:rPr>
          <w:rFonts w:ascii="Verdana" w:hAnsi="Verdana"/>
          <w:bCs/>
        </w:rPr>
      </w:pPr>
    </w:p>
    <w:p w14:paraId="06376EF4" w14:textId="77777777" w:rsidR="00597CA0" w:rsidRPr="00720159" w:rsidRDefault="008963D3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 xml:space="preserve">Steve Marchant – the Geographical </w:t>
      </w:r>
      <w:r w:rsidR="00597CA0" w:rsidRPr="00720159">
        <w:rPr>
          <w:rFonts w:ascii="Verdana" w:hAnsi="Verdana"/>
          <w:bCs/>
        </w:rPr>
        <w:t>listing is complete. Can also add further items as required.</w:t>
      </w:r>
    </w:p>
    <w:p w14:paraId="193D809F" w14:textId="77777777" w:rsidR="00E31EBB" w:rsidRPr="00720159" w:rsidRDefault="00A10606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 xml:space="preserve">Areas need to be included where development should not happen. </w:t>
      </w:r>
      <w:r w:rsidR="00E31EBB" w:rsidRPr="00720159">
        <w:rPr>
          <w:rFonts w:ascii="Verdana" w:hAnsi="Verdana"/>
          <w:bCs/>
        </w:rPr>
        <w:t xml:space="preserve"> Can link into the “Green Spaces” map.</w:t>
      </w:r>
    </w:p>
    <w:p w14:paraId="37D26DF6" w14:textId="77777777" w:rsidR="00C60575" w:rsidRPr="00720159" w:rsidRDefault="00253940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 xml:space="preserve">Is a list of Brownfield sites needed? </w:t>
      </w:r>
      <w:r w:rsidR="00C60575" w:rsidRPr="00720159">
        <w:rPr>
          <w:rFonts w:ascii="Verdana" w:hAnsi="Verdana"/>
          <w:bCs/>
        </w:rPr>
        <w:t>Clair can create a new map to show this.</w:t>
      </w:r>
    </w:p>
    <w:p w14:paraId="7EC4EF42" w14:textId="44F9D26C" w:rsidR="008963D3" w:rsidRPr="00720159" w:rsidRDefault="002D1DDF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>All group members to pass brownfield sites to Clair for inclusion.</w:t>
      </w:r>
      <w:r w:rsidR="008963D3" w:rsidRPr="00720159">
        <w:rPr>
          <w:rFonts w:ascii="Verdana" w:hAnsi="Verdana"/>
          <w:bCs/>
        </w:rPr>
        <w:t xml:space="preserve"> </w:t>
      </w:r>
    </w:p>
    <w:p w14:paraId="3F0A51F3" w14:textId="7ADC0D02" w:rsidR="002D1DDF" w:rsidRPr="00720159" w:rsidRDefault="002D1DDF" w:rsidP="0052558A">
      <w:pPr>
        <w:rPr>
          <w:rFonts w:ascii="Verdana" w:hAnsi="Verdana"/>
          <w:bCs/>
        </w:rPr>
      </w:pPr>
    </w:p>
    <w:p w14:paraId="66EBEEED" w14:textId="4F93E70E" w:rsidR="00725484" w:rsidRDefault="00725484" w:rsidP="0052558A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 xml:space="preserve">Justine Randall – Can we remind </w:t>
      </w:r>
      <w:r w:rsidR="002725AD" w:rsidRPr="00720159">
        <w:rPr>
          <w:rFonts w:ascii="Verdana" w:hAnsi="Verdana"/>
          <w:bCs/>
        </w:rPr>
        <w:t xml:space="preserve">residents </w:t>
      </w:r>
      <w:r w:rsidR="00F42E25" w:rsidRPr="00720159">
        <w:rPr>
          <w:rFonts w:ascii="Verdana" w:hAnsi="Verdana"/>
          <w:bCs/>
        </w:rPr>
        <w:t xml:space="preserve">why we need to allocate areas of land within the NHP. </w:t>
      </w:r>
      <w:r w:rsidR="00381B25" w:rsidRPr="00720159">
        <w:rPr>
          <w:rFonts w:ascii="Verdana" w:hAnsi="Verdana"/>
          <w:bCs/>
        </w:rPr>
        <w:t xml:space="preserve">To state that if areas are allocated, undesirable areas </w:t>
      </w:r>
      <w:r w:rsidR="00381B25">
        <w:rPr>
          <w:rFonts w:ascii="Verdana" w:hAnsi="Verdana"/>
          <w:bCs/>
        </w:rPr>
        <w:t xml:space="preserve">could be targeted. </w:t>
      </w:r>
    </w:p>
    <w:p w14:paraId="7813EB56" w14:textId="57A556AF" w:rsidR="00B94D36" w:rsidRDefault="00B94D36" w:rsidP="0052558A">
      <w:pPr>
        <w:rPr>
          <w:rFonts w:ascii="Verdana" w:hAnsi="Verdana"/>
          <w:bCs/>
        </w:rPr>
      </w:pPr>
      <w:r>
        <w:rPr>
          <w:rFonts w:ascii="Verdana" w:hAnsi="Verdana"/>
          <w:bCs/>
        </w:rPr>
        <w:t>Can we find out the SBC target for how many new dwellings are identified for the Chiseldon parish area?</w:t>
      </w:r>
    </w:p>
    <w:p w14:paraId="7CFB5528" w14:textId="6D2291FD" w:rsidR="00B94D36" w:rsidRDefault="00B94D36" w:rsidP="0052558A">
      <w:pPr>
        <w:rPr>
          <w:rFonts w:ascii="Verdana" w:hAnsi="Verdana"/>
          <w:bCs/>
        </w:rPr>
      </w:pPr>
    </w:p>
    <w:p w14:paraId="624798E9" w14:textId="7F81B754" w:rsidR="00DD2A64" w:rsidRDefault="00DD2A64" w:rsidP="0052558A">
      <w:pPr>
        <w:rPr>
          <w:rFonts w:ascii="Verdana" w:hAnsi="Verdana"/>
          <w:bCs/>
        </w:rPr>
      </w:pPr>
      <w:r>
        <w:rPr>
          <w:rFonts w:ascii="Verdana" w:hAnsi="Verdana"/>
          <w:bCs/>
        </w:rPr>
        <w:t>Amenity requirements should go on a separate questionnaire.</w:t>
      </w:r>
    </w:p>
    <w:p w14:paraId="2E631AB6" w14:textId="368B3476" w:rsidR="00DD2A64" w:rsidRDefault="003B69DF" w:rsidP="0052558A">
      <w:pPr>
        <w:rPr>
          <w:rFonts w:ascii="Verdana" w:hAnsi="Verdana"/>
          <w:bCs/>
        </w:rPr>
      </w:pPr>
      <w:r>
        <w:rPr>
          <w:rFonts w:ascii="Verdana" w:hAnsi="Verdana"/>
          <w:bCs/>
        </w:rPr>
        <w:t>Clair is to find the existing council list of youth provisions and sent to all group members.</w:t>
      </w:r>
    </w:p>
    <w:p w14:paraId="1568745A" w14:textId="463EB885" w:rsidR="003B69DF" w:rsidRDefault="003B69DF" w:rsidP="0052558A">
      <w:pPr>
        <w:rPr>
          <w:rFonts w:ascii="Verdana" w:hAnsi="Verdana"/>
          <w:bCs/>
        </w:rPr>
      </w:pPr>
    </w:p>
    <w:p w14:paraId="6F399BBB" w14:textId="2B0E2C79" w:rsidR="0024130D" w:rsidRDefault="002D1D1D" w:rsidP="0052558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Clair to ask Parish Online what the </w:t>
      </w:r>
      <w:r w:rsidR="00A460D6">
        <w:rPr>
          <w:rFonts w:ascii="Verdana" w:hAnsi="Verdana"/>
          <w:bCs/>
        </w:rPr>
        <w:t>“</w:t>
      </w:r>
      <w:r w:rsidR="00AE3029">
        <w:rPr>
          <w:rFonts w:ascii="Verdana" w:hAnsi="Verdana"/>
          <w:bCs/>
        </w:rPr>
        <w:t xml:space="preserve">Natural England </w:t>
      </w:r>
      <w:r w:rsidR="000537F2">
        <w:rPr>
          <w:rFonts w:ascii="Verdana" w:hAnsi="Verdana"/>
          <w:bCs/>
        </w:rPr>
        <w:t>Priority Habitat Inventory</w:t>
      </w:r>
      <w:r w:rsidR="00A460D6">
        <w:rPr>
          <w:rFonts w:ascii="Verdana" w:hAnsi="Verdana"/>
          <w:bCs/>
        </w:rPr>
        <w:t>”</w:t>
      </w:r>
      <w:r w:rsidR="000537F2">
        <w:rPr>
          <w:rFonts w:ascii="Verdana" w:hAnsi="Verdana"/>
          <w:bCs/>
        </w:rPr>
        <w:t xml:space="preserve"> overlay</w:t>
      </w:r>
      <w:r w:rsidR="00A460D6">
        <w:rPr>
          <w:rFonts w:ascii="Verdana" w:hAnsi="Verdana"/>
          <w:bCs/>
        </w:rPr>
        <w:t xml:space="preserve"> shows.</w:t>
      </w:r>
    </w:p>
    <w:p w14:paraId="59CCF8B2" w14:textId="0E86AFBE" w:rsidR="00A460D6" w:rsidRDefault="00A460D6" w:rsidP="0052558A">
      <w:pPr>
        <w:rPr>
          <w:rFonts w:ascii="Verdana" w:hAnsi="Verdana"/>
          <w:bCs/>
        </w:rPr>
      </w:pPr>
    </w:p>
    <w:p w14:paraId="6010C245" w14:textId="1599C21E" w:rsidR="0036590B" w:rsidRDefault="0036590B" w:rsidP="0052558A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Ian Kearsey – the SBC housing standards are </w:t>
      </w:r>
      <w:r w:rsidR="00A549DB">
        <w:rPr>
          <w:rFonts w:ascii="Verdana" w:hAnsi="Verdana"/>
          <w:bCs/>
        </w:rPr>
        <w:t xml:space="preserve">based on towns. </w:t>
      </w:r>
      <w:r w:rsidR="002C5B29">
        <w:rPr>
          <w:rFonts w:ascii="Verdana" w:hAnsi="Verdana"/>
          <w:bCs/>
        </w:rPr>
        <w:t>Need to do more work on the rural needs.</w:t>
      </w:r>
    </w:p>
    <w:p w14:paraId="46B8A315" w14:textId="07CC103E" w:rsidR="002C5B29" w:rsidRDefault="002C5B29" w:rsidP="0052558A">
      <w:pPr>
        <w:rPr>
          <w:rFonts w:ascii="Verdana" w:hAnsi="Verdana"/>
          <w:bCs/>
        </w:rPr>
      </w:pPr>
    </w:p>
    <w:p w14:paraId="3A97C47C" w14:textId="69266EA7" w:rsidR="00DF4E72" w:rsidRDefault="00DF4E72" w:rsidP="0052558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Paul Sunners arrived online at </w:t>
      </w:r>
      <w:r w:rsidR="002475FD">
        <w:rPr>
          <w:rFonts w:ascii="Verdana" w:hAnsi="Verdana"/>
          <w:bCs/>
        </w:rPr>
        <w:t>19.55</w:t>
      </w:r>
    </w:p>
    <w:p w14:paraId="026FF0F6" w14:textId="1B7BBD40" w:rsidR="002475FD" w:rsidRDefault="002475FD" w:rsidP="0052558A">
      <w:pPr>
        <w:rPr>
          <w:rFonts w:ascii="Verdana" w:hAnsi="Verdana"/>
          <w:bCs/>
        </w:rPr>
      </w:pPr>
    </w:p>
    <w:p w14:paraId="7517F659" w14:textId="41164F66" w:rsidR="002475FD" w:rsidRDefault="002475FD" w:rsidP="0052558A">
      <w:pPr>
        <w:rPr>
          <w:rFonts w:ascii="Verdana" w:hAnsi="Verdana"/>
          <w:bCs/>
        </w:rPr>
      </w:pPr>
      <w:r>
        <w:rPr>
          <w:rFonts w:ascii="Verdana" w:hAnsi="Verdana"/>
          <w:bCs/>
        </w:rPr>
        <w:t>Paul has offered to do the ecology report.</w:t>
      </w:r>
    </w:p>
    <w:p w14:paraId="0FF0E15C" w14:textId="642732A9" w:rsidR="002475FD" w:rsidRDefault="00AB7C80" w:rsidP="0052558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Clair is to send Paul the list of ecology maps </w:t>
      </w:r>
      <w:r w:rsidR="00852BDC">
        <w:rPr>
          <w:rFonts w:ascii="Verdana" w:hAnsi="Verdana"/>
          <w:bCs/>
        </w:rPr>
        <w:t>within Parish Online</w:t>
      </w:r>
    </w:p>
    <w:p w14:paraId="4ECF67A4" w14:textId="06C3AA11" w:rsidR="00852BDC" w:rsidRDefault="00852BDC" w:rsidP="0052558A">
      <w:pPr>
        <w:rPr>
          <w:rFonts w:ascii="Verdana" w:hAnsi="Verdana"/>
          <w:bCs/>
        </w:rPr>
      </w:pPr>
    </w:p>
    <w:p w14:paraId="59A0A499" w14:textId="77777777" w:rsidR="003D6E08" w:rsidRDefault="001717B6" w:rsidP="0052558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was noted that the Woodland Trust and </w:t>
      </w:r>
      <w:r w:rsidR="003D6E08">
        <w:rPr>
          <w:rFonts w:ascii="Verdana" w:hAnsi="Verdana"/>
          <w:bCs/>
        </w:rPr>
        <w:t>Wiltshire Wildlife would be good contacts.</w:t>
      </w:r>
    </w:p>
    <w:p w14:paraId="1721CC88" w14:textId="77777777" w:rsidR="003D6E08" w:rsidRDefault="003D6E08" w:rsidP="0052558A">
      <w:pPr>
        <w:rPr>
          <w:rFonts w:ascii="Verdana" w:hAnsi="Verdana"/>
          <w:bCs/>
        </w:rPr>
      </w:pPr>
      <w:r>
        <w:rPr>
          <w:rFonts w:ascii="Verdana" w:hAnsi="Verdana"/>
          <w:bCs/>
        </w:rPr>
        <w:t>Local residents Sheila and Hilary may be able to help.</w:t>
      </w:r>
    </w:p>
    <w:p w14:paraId="1B600F84" w14:textId="40123FAE" w:rsidR="001717B6" w:rsidRPr="000D0200" w:rsidRDefault="003D6E08" w:rsidP="0052558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14:paraId="6212DDE9" w14:textId="580807B8" w:rsidR="001255AD" w:rsidRPr="000D0200" w:rsidRDefault="001255AD" w:rsidP="00DE572B">
      <w:pPr>
        <w:rPr>
          <w:rFonts w:ascii="Verdana" w:hAnsi="Verdana"/>
          <w:bCs/>
        </w:rPr>
      </w:pPr>
      <w:r w:rsidRPr="000D0200">
        <w:rPr>
          <w:rFonts w:ascii="Verdana" w:hAnsi="Verdana"/>
          <w:bCs/>
        </w:rPr>
        <w:t xml:space="preserve">Crossing points on A346 – CPC have already requested that SBC look at this. </w:t>
      </w:r>
      <w:r w:rsidR="000D0200" w:rsidRPr="000D0200">
        <w:rPr>
          <w:rFonts w:ascii="Verdana" w:hAnsi="Verdana"/>
          <w:bCs/>
        </w:rPr>
        <w:t xml:space="preserve"> Decided to leave with CPC and reinforce the need as part of the NHP.</w:t>
      </w:r>
    </w:p>
    <w:p w14:paraId="65F703C8" w14:textId="471D09F7" w:rsidR="001255AD" w:rsidRDefault="001255AD" w:rsidP="00DE572B">
      <w:pPr>
        <w:rPr>
          <w:rFonts w:ascii="Verdana" w:hAnsi="Verdana"/>
          <w:b/>
        </w:rPr>
      </w:pPr>
    </w:p>
    <w:p w14:paraId="401426B1" w14:textId="01D8136A" w:rsidR="000D0200" w:rsidRDefault="003D6EC1" w:rsidP="00DE572B">
      <w:pPr>
        <w:rPr>
          <w:rFonts w:ascii="Verdana" w:hAnsi="Verdana"/>
          <w:bCs/>
        </w:rPr>
      </w:pPr>
      <w:r w:rsidRPr="003D6EC1">
        <w:rPr>
          <w:rFonts w:ascii="Verdana" w:hAnsi="Verdana"/>
          <w:bCs/>
        </w:rPr>
        <w:t xml:space="preserve">Ian To </w:t>
      </w:r>
      <w:r>
        <w:rPr>
          <w:rFonts w:ascii="Verdana" w:hAnsi="Verdana"/>
          <w:bCs/>
        </w:rPr>
        <w:t>–</w:t>
      </w:r>
      <w:r w:rsidRPr="003D6EC1">
        <w:rPr>
          <w:rFonts w:ascii="Verdana" w:hAnsi="Verdana"/>
          <w:bCs/>
        </w:rPr>
        <w:t xml:space="preserve"> </w:t>
      </w:r>
      <w:r w:rsidR="006D4ADB">
        <w:rPr>
          <w:rFonts w:ascii="Verdana" w:hAnsi="Verdana"/>
          <w:bCs/>
        </w:rPr>
        <w:t xml:space="preserve">The disabled routes around Chiseldon (without a vehicle) are </w:t>
      </w:r>
      <w:r w:rsidR="000E5E76">
        <w:rPr>
          <w:rFonts w:ascii="Verdana" w:hAnsi="Verdana"/>
          <w:bCs/>
        </w:rPr>
        <w:t xml:space="preserve">difficult due to the hilly nature of the area. </w:t>
      </w:r>
      <w:r w:rsidR="00956703">
        <w:rPr>
          <w:rFonts w:ascii="Verdana" w:hAnsi="Verdana"/>
          <w:bCs/>
        </w:rPr>
        <w:t xml:space="preserve">Ian would like to work closely with Sustrans on this. The group agreed. </w:t>
      </w:r>
      <w:r w:rsidR="00C56630">
        <w:rPr>
          <w:rFonts w:ascii="Verdana" w:hAnsi="Verdana"/>
          <w:bCs/>
        </w:rPr>
        <w:t xml:space="preserve">Sustrans also noted that the crossing points on the Ridgeway Road near the Farm Shop </w:t>
      </w:r>
      <w:r w:rsidR="00494899">
        <w:rPr>
          <w:rFonts w:ascii="Verdana" w:hAnsi="Verdana"/>
          <w:bCs/>
        </w:rPr>
        <w:t xml:space="preserve">is difficult and </w:t>
      </w:r>
      <w:r w:rsidR="00CA5B63">
        <w:rPr>
          <w:rFonts w:ascii="Verdana" w:hAnsi="Verdana"/>
          <w:bCs/>
        </w:rPr>
        <w:t>needs to be improved.</w:t>
      </w:r>
    </w:p>
    <w:p w14:paraId="7E40C600" w14:textId="32BE7132" w:rsidR="003D6EC1" w:rsidRDefault="003D6EC1" w:rsidP="00DE572B">
      <w:pPr>
        <w:rPr>
          <w:rFonts w:ascii="Verdana" w:hAnsi="Verdana"/>
          <w:bCs/>
        </w:rPr>
      </w:pPr>
    </w:p>
    <w:p w14:paraId="4F095AAA" w14:textId="77777777" w:rsidR="003D6EC1" w:rsidRPr="003D6EC1" w:rsidRDefault="003D6EC1" w:rsidP="00DE572B">
      <w:pPr>
        <w:rPr>
          <w:rFonts w:ascii="Verdana" w:hAnsi="Verdana"/>
          <w:bCs/>
        </w:rPr>
      </w:pPr>
    </w:p>
    <w:p w14:paraId="50669F9A" w14:textId="08D81DAC" w:rsidR="00FC6EFE" w:rsidRPr="006C6BB7" w:rsidRDefault="006C6BB7" w:rsidP="00DE572B">
      <w:pPr>
        <w:rPr>
          <w:rFonts w:ascii="Verdana" w:hAnsi="Verdana"/>
          <w:b/>
        </w:rPr>
      </w:pPr>
      <w:r w:rsidRPr="006C6BB7">
        <w:rPr>
          <w:rFonts w:ascii="Verdana" w:hAnsi="Verdana"/>
          <w:b/>
        </w:rPr>
        <w:t>Is the group ready for Andrea to do a Parish walk around visit?</w:t>
      </w:r>
    </w:p>
    <w:p w14:paraId="0C05C2D8" w14:textId="77777777" w:rsidR="006C6BB7" w:rsidRDefault="006C6BB7" w:rsidP="00DE572B">
      <w:pPr>
        <w:rPr>
          <w:rFonts w:ascii="Verdana" w:hAnsi="Verdana"/>
          <w:bCs/>
        </w:rPr>
      </w:pPr>
    </w:p>
    <w:p w14:paraId="5AFA8119" w14:textId="012386A0" w:rsidR="006C6BB7" w:rsidRDefault="00EC2546" w:rsidP="00EC254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Will wait until the first survey results are back in. </w:t>
      </w:r>
    </w:p>
    <w:p w14:paraId="4AF065CA" w14:textId="77777777" w:rsidR="00EC2546" w:rsidRDefault="00EC2546" w:rsidP="00EC2546">
      <w:pPr>
        <w:rPr>
          <w:rFonts w:ascii="Verdana" w:hAnsi="Verdana"/>
          <w:bCs/>
        </w:rPr>
      </w:pPr>
    </w:p>
    <w:p w14:paraId="57377F5C" w14:textId="77777777" w:rsidR="006C6BB7" w:rsidRPr="006C6BB7" w:rsidRDefault="006C6BB7" w:rsidP="00DE572B">
      <w:pPr>
        <w:rPr>
          <w:rFonts w:ascii="Verdana" w:hAnsi="Verdana"/>
          <w:b/>
        </w:rPr>
      </w:pPr>
    </w:p>
    <w:p w14:paraId="071DE01D" w14:textId="77777777" w:rsidR="006C6BB7" w:rsidRPr="006C6BB7" w:rsidRDefault="006C6BB7" w:rsidP="00DE572B">
      <w:pPr>
        <w:rPr>
          <w:rFonts w:ascii="Verdana" w:hAnsi="Verdana"/>
          <w:b/>
        </w:rPr>
      </w:pPr>
      <w:r w:rsidRPr="006C6BB7">
        <w:rPr>
          <w:rFonts w:ascii="Verdana" w:hAnsi="Verdana"/>
          <w:b/>
        </w:rPr>
        <w:t>Items for next meeting:</w:t>
      </w:r>
    </w:p>
    <w:p w14:paraId="5D6D8B77" w14:textId="77777777" w:rsidR="00B8783C" w:rsidRDefault="00B8783C" w:rsidP="00DE572B">
      <w:pPr>
        <w:rPr>
          <w:rFonts w:ascii="Verdana" w:hAnsi="Verdana"/>
          <w:bCs/>
        </w:rPr>
      </w:pPr>
    </w:p>
    <w:p w14:paraId="75F23620" w14:textId="6650F1A7" w:rsidR="00B8783C" w:rsidRDefault="00D6007D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To prepare information that Andrea will need to see. </w:t>
      </w:r>
    </w:p>
    <w:p w14:paraId="4A539299" w14:textId="032BC5E3" w:rsidR="00282D15" w:rsidRDefault="00282D15" w:rsidP="00DE572B">
      <w:pPr>
        <w:rPr>
          <w:rFonts w:ascii="Verdana" w:hAnsi="Verdana"/>
          <w:bCs/>
        </w:rPr>
      </w:pPr>
    </w:p>
    <w:p w14:paraId="415341D3" w14:textId="1EFE3659" w:rsidR="00282D15" w:rsidRDefault="00282D1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Steve Duke is to prepare the final version of the questionnaire so it can be printed and distributed via email etc.</w:t>
      </w:r>
    </w:p>
    <w:p w14:paraId="50A6BE91" w14:textId="77777777" w:rsidR="00B8783C" w:rsidRDefault="00B8783C" w:rsidP="00DE572B">
      <w:pPr>
        <w:rPr>
          <w:rFonts w:ascii="Verdana" w:hAnsi="Verdana"/>
          <w:bCs/>
        </w:rPr>
      </w:pPr>
    </w:p>
    <w:p w14:paraId="27DFDFC1" w14:textId="7551B093" w:rsidR="006C6BB7" w:rsidRDefault="006C6BB7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Meeting closed 20.</w:t>
      </w:r>
      <w:r w:rsidR="000C3977">
        <w:rPr>
          <w:rFonts w:ascii="Verdana" w:hAnsi="Verdana"/>
          <w:bCs/>
        </w:rPr>
        <w:t>17</w:t>
      </w:r>
    </w:p>
    <w:p w14:paraId="5297CA13" w14:textId="77777777" w:rsidR="006C6BB7" w:rsidRDefault="006C6BB7" w:rsidP="00DE572B">
      <w:pPr>
        <w:rPr>
          <w:rFonts w:ascii="Verdana" w:hAnsi="Verdana"/>
          <w:bCs/>
        </w:rPr>
      </w:pPr>
    </w:p>
    <w:p w14:paraId="24302860" w14:textId="51AD35CD" w:rsidR="005D67A9" w:rsidRPr="007C0632" w:rsidRDefault="005D67A9" w:rsidP="00DE572B">
      <w:pPr>
        <w:rPr>
          <w:rFonts w:ascii="Verdana" w:hAnsi="Verdana"/>
          <w:bCs/>
          <w:color w:val="00B050"/>
        </w:rPr>
      </w:pPr>
      <w:r w:rsidRPr="00131970">
        <w:rPr>
          <w:rFonts w:ascii="Verdana" w:hAnsi="Verdana"/>
          <w:bCs/>
          <w:color w:val="FF0000"/>
        </w:rPr>
        <w:t xml:space="preserve">Next meeting date </w:t>
      </w:r>
      <w:r w:rsidR="00131970">
        <w:rPr>
          <w:rFonts w:ascii="Verdana" w:hAnsi="Verdana"/>
          <w:bCs/>
          <w:color w:val="FF0000"/>
        </w:rPr>
        <w:t>is</w:t>
      </w:r>
      <w:r w:rsidRPr="00131970">
        <w:rPr>
          <w:rFonts w:ascii="Verdana" w:hAnsi="Verdana"/>
          <w:bCs/>
          <w:color w:val="FF0000"/>
        </w:rPr>
        <w:t xml:space="preserve"> </w:t>
      </w:r>
      <w:r w:rsidR="007C0632">
        <w:rPr>
          <w:rFonts w:ascii="Verdana" w:hAnsi="Verdana"/>
          <w:bCs/>
          <w:color w:val="FF0000"/>
        </w:rPr>
        <w:t>Tuesday 12</w:t>
      </w:r>
      <w:r w:rsidR="007C0632" w:rsidRPr="007C0632">
        <w:rPr>
          <w:rFonts w:ascii="Verdana" w:hAnsi="Verdana"/>
          <w:bCs/>
          <w:color w:val="FF0000"/>
          <w:vertAlign w:val="superscript"/>
        </w:rPr>
        <w:t>th</w:t>
      </w:r>
      <w:r w:rsidR="007C0632">
        <w:rPr>
          <w:rFonts w:ascii="Verdana" w:hAnsi="Verdana"/>
          <w:bCs/>
          <w:color w:val="FF0000"/>
        </w:rPr>
        <w:t xml:space="preserve"> July at the Old Chapel on Butts Road. 7.30pm</w:t>
      </w:r>
    </w:p>
    <w:p w14:paraId="7C06286F" w14:textId="2E11A6FE" w:rsidR="005D67A9" w:rsidRDefault="005D67A9" w:rsidP="00DE572B">
      <w:pPr>
        <w:rPr>
          <w:rFonts w:ascii="Verdana" w:hAnsi="Verdana"/>
          <w:bCs/>
          <w:color w:val="00B050"/>
        </w:rPr>
      </w:pPr>
    </w:p>
    <w:p w14:paraId="2C7AD2AE" w14:textId="77777777" w:rsidR="00720159" w:rsidRDefault="00720159" w:rsidP="00DE572B">
      <w:pPr>
        <w:rPr>
          <w:rFonts w:ascii="Verdana" w:hAnsi="Verdana"/>
          <w:bCs/>
        </w:rPr>
      </w:pPr>
    </w:p>
    <w:p w14:paraId="76403244" w14:textId="7EF13B2B" w:rsidR="00720159" w:rsidRPr="00720159" w:rsidRDefault="00720159" w:rsidP="00DE572B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lastRenderedPageBreak/>
        <w:t>Actions or information required:</w:t>
      </w:r>
    </w:p>
    <w:p w14:paraId="428C3C1A" w14:textId="18EA81EC" w:rsidR="00720159" w:rsidRPr="00720159" w:rsidRDefault="00720159" w:rsidP="00DE572B">
      <w:pPr>
        <w:rPr>
          <w:rFonts w:ascii="Verdana" w:hAnsi="Verdana"/>
          <w:b/>
          <w:color w:val="00B050"/>
        </w:rPr>
      </w:pPr>
    </w:p>
    <w:p w14:paraId="7786F15B" w14:textId="09C126CF" w:rsidR="00720159" w:rsidRPr="00720159" w:rsidRDefault="00720159" w:rsidP="00DE572B">
      <w:pPr>
        <w:rPr>
          <w:rFonts w:ascii="Verdana" w:hAnsi="Verdana"/>
          <w:b/>
        </w:rPr>
      </w:pPr>
      <w:r w:rsidRPr="00720159">
        <w:rPr>
          <w:rFonts w:ascii="Verdana" w:hAnsi="Verdana"/>
          <w:b/>
        </w:rPr>
        <w:t>Actions</w:t>
      </w:r>
    </w:p>
    <w:p w14:paraId="5E9077B8" w14:textId="77777777" w:rsidR="009E4127" w:rsidRDefault="009E4127" w:rsidP="00DE572B">
      <w:pPr>
        <w:rPr>
          <w:rFonts w:ascii="Verdana" w:hAnsi="Verdana"/>
          <w:bCs/>
        </w:rPr>
      </w:pPr>
    </w:p>
    <w:p w14:paraId="26FE2C21" w14:textId="60A6156A" w:rsidR="008A4940" w:rsidRDefault="00720159" w:rsidP="00DE572B">
      <w:pPr>
        <w:rPr>
          <w:rFonts w:ascii="Verdana" w:hAnsi="Verdana"/>
          <w:bCs/>
        </w:rPr>
      </w:pPr>
      <w:r w:rsidRPr="00720159">
        <w:rPr>
          <w:rFonts w:ascii="Verdana" w:hAnsi="Verdana"/>
          <w:bCs/>
        </w:rPr>
        <w:t>Steve Duke</w:t>
      </w:r>
      <w:r w:rsidR="008A4940">
        <w:rPr>
          <w:rFonts w:ascii="Verdana" w:hAnsi="Verdana"/>
          <w:bCs/>
        </w:rPr>
        <w:t>:</w:t>
      </w:r>
      <w:r w:rsidRPr="00720159">
        <w:rPr>
          <w:rFonts w:ascii="Verdana" w:hAnsi="Verdana"/>
          <w:bCs/>
        </w:rPr>
        <w:t xml:space="preserve"> </w:t>
      </w:r>
    </w:p>
    <w:p w14:paraId="5034282C" w14:textId="294B4A4C" w:rsidR="00720159" w:rsidRDefault="008A4940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C</w:t>
      </w:r>
      <w:r w:rsidR="00720159" w:rsidRPr="00720159">
        <w:rPr>
          <w:rFonts w:ascii="Verdana" w:hAnsi="Verdana"/>
          <w:bCs/>
        </w:rPr>
        <w:t>omplete questionnaire draft, adding ext</w:t>
      </w:r>
      <w:r w:rsidR="00720159">
        <w:rPr>
          <w:rFonts w:ascii="Verdana" w:hAnsi="Verdana"/>
          <w:bCs/>
        </w:rPr>
        <w:t>ra questions on heating and vehicle charging points.</w:t>
      </w:r>
    </w:p>
    <w:p w14:paraId="24BD6A44" w14:textId="11A2758B" w:rsidR="00720159" w:rsidRDefault="00720159" w:rsidP="00DE572B">
      <w:pPr>
        <w:rPr>
          <w:rFonts w:ascii="Verdana" w:hAnsi="Verdana"/>
          <w:bCs/>
        </w:rPr>
      </w:pPr>
    </w:p>
    <w:p w14:paraId="208409E0" w14:textId="5874D306" w:rsidR="00720159" w:rsidRPr="008A4940" w:rsidRDefault="00720159" w:rsidP="00DE572B">
      <w:pPr>
        <w:rPr>
          <w:rFonts w:ascii="Verdana" w:hAnsi="Verdana"/>
          <w:bCs/>
        </w:rPr>
      </w:pPr>
    </w:p>
    <w:p w14:paraId="240BE3F2" w14:textId="78E7B508" w:rsidR="008A4940" w:rsidRPr="008A4940" w:rsidRDefault="0025247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Clai</w:t>
      </w:r>
      <w:r w:rsidR="009B2533" w:rsidRPr="008A4940">
        <w:rPr>
          <w:rFonts w:ascii="Verdana" w:hAnsi="Verdana"/>
          <w:bCs/>
        </w:rPr>
        <w:t>r</w:t>
      </w:r>
      <w:r w:rsidR="008A4940" w:rsidRPr="008A4940">
        <w:rPr>
          <w:rFonts w:ascii="Verdana" w:hAnsi="Verdana"/>
          <w:bCs/>
        </w:rPr>
        <w:t>:</w:t>
      </w:r>
    </w:p>
    <w:p w14:paraId="14D07AE1" w14:textId="6E0E491E" w:rsidR="009B2533" w:rsidRPr="008A4940" w:rsidRDefault="008A4940" w:rsidP="00DE572B">
      <w:pPr>
        <w:rPr>
          <w:rFonts w:ascii="Verdana" w:hAnsi="Verdana"/>
          <w:bCs/>
        </w:rPr>
      </w:pPr>
      <w:r w:rsidRPr="008A4940">
        <w:rPr>
          <w:rFonts w:ascii="Verdana" w:hAnsi="Verdana"/>
          <w:bCs/>
        </w:rPr>
        <w:t>F</w:t>
      </w:r>
      <w:r w:rsidR="009B2533" w:rsidRPr="008A4940">
        <w:rPr>
          <w:rFonts w:ascii="Verdana" w:hAnsi="Verdana"/>
          <w:bCs/>
        </w:rPr>
        <w:t>inish open spaces map</w:t>
      </w:r>
    </w:p>
    <w:p w14:paraId="77B81B56" w14:textId="63742F64" w:rsidR="009B2533" w:rsidRDefault="008A4940" w:rsidP="00DE572B">
      <w:pPr>
        <w:rPr>
          <w:rFonts w:ascii="Verdana" w:hAnsi="Verdana"/>
          <w:bCs/>
        </w:rPr>
      </w:pPr>
      <w:r w:rsidRPr="008A4940">
        <w:rPr>
          <w:rFonts w:ascii="Verdana" w:hAnsi="Verdana"/>
          <w:bCs/>
        </w:rPr>
        <w:t>Create brownfield site map</w:t>
      </w:r>
    </w:p>
    <w:p w14:paraId="063E6D02" w14:textId="0806B7B1" w:rsidR="008A4940" w:rsidRDefault="00423A36" w:rsidP="008A4940">
      <w:pPr>
        <w:rPr>
          <w:rFonts w:ascii="Verdana" w:hAnsi="Verdana"/>
          <w:bCs/>
        </w:rPr>
      </w:pPr>
      <w:r>
        <w:rPr>
          <w:rFonts w:ascii="Verdana" w:hAnsi="Verdana"/>
          <w:bCs/>
        </w:rPr>
        <w:t>Send youth provision document to all members</w:t>
      </w:r>
    </w:p>
    <w:p w14:paraId="4205D680" w14:textId="11D527B3" w:rsidR="00423A36" w:rsidRDefault="00F15DF2" w:rsidP="008A4940">
      <w:pPr>
        <w:rPr>
          <w:rFonts w:ascii="Verdana" w:hAnsi="Verdana"/>
          <w:bCs/>
        </w:rPr>
      </w:pPr>
      <w:r>
        <w:rPr>
          <w:rFonts w:ascii="Verdana" w:hAnsi="Verdana"/>
          <w:bCs/>
        </w:rPr>
        <w:t>Find out what the Natural England priority habit shows on Parish Online</w:t>
      </w:r>
    </w:p>
    <w:p w14:paraId="3960B8B2" w14:textId="1786B7EE" w:rsidR="00F15DF2" w:rsidRDefault="009E4127" w:rsidP="008A4940">
      <w:pPr>
        <w:rPr>
          <w:rFonts w:ascii="Verdana" w:hAnsi="Verdana"/>
          <w:bCs/>
        </w:rPr>
      </w:pPr>
      <w:r>
        <w:rPr>
          <w:rFonts w:ascii="Verdana" w:hAnsi="Verdana"/>
          <w:bCs/>
        </w:rPr>
        <w:t>Send Paul the list of ecology maps on Parish Online</w:t>
      </w:r>
    </w:p>
    <w:p w14:paraId="264ADF4F" w14:textId="77777777" w:rsidR="009E4127" w:rsidRDefault="009E4127" w:rsidP="008A4940">
      <w:pPr>
        <w:rPr>
          <w:rFonts w:ascii="Verdana" w:hAnsi="Verdana"/>
          <w:bCs/>
        </w:rPr>
      </w:pPr>
    </w:p>
    <w:p w14:paraId="0610B3A6" w14:textId="77777777" w:rsidR="009E4127" w:rsidRDefault="009E4127" w:rsidP="008A4940">
      <w:pPr>
        <w:rPr>
          <w:rFonts w:ascii="Verdana" w:hAnsi="Verdana"/>
          <w:bCs/>
        </w:rPr>
      </w:pPr>
    </w:p>
    <w:p w14:paraId="1472DDAA" w14:textId="21F528DB" w:rsidR="00F15DF2" w:rsidRDefault="00F15DF2" w:rsidP="008A4940">
      <w:pPr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="009E4127">
        <w:rPr>
          <w:rFonts w:ascii="Verdana" w:hAnsi="Verdana"/>
          <w:bCs/>
        </w:rPr>
        <w:t>aul – Create ecology report</w:t>
      </w:r>
    </w:p>
    <w:p w14:paraId="552D2F80" w14:textId="77777777" w:rsidR="009E4127" w:rsidRDefault="009E4127" w:rsidP="008A4940">
      <w:pPr>
        <w:rPr>
          <w:rFonts w:ascii="Verdana" w:hAnsi="Verdana"/>
          <w:bCs/>
        </w:rPr>
      </w:pPr>
    </w:p>
    <w:p w14:paraId="024A3CAD" w14:textId="3815EA64" w:rsidR="00F15DF2" w:rsidRDefault="009E4127" w:rsidP="008A4940">
      <w:pPr>
        <w:rPr>
          <w:rFonts w:ascii="Verdana" w:hAnsi="Verdana"/>
          <w:bCs/>
        </w:rPr>
      </w:pPr>
      <w:r>
        <w:rPr>
          <w:rFonts w:ascii="Verdana" w:hAnsi="Verdana"/>
          <w:bCs/>
        </w:rPr>
        <w:t>Ian To – Talk to Sustrans about disabled cycle routes and access.</w:t>
      </w:r>
    </w:p>
    <w:p w14:paraId="3BCDC908" w14:textId="77777777" w:rsidR="009E4127" w:rsidRDefault="009E4127" w:rsidP="008A4940">
      <w:pPr>
        <w:rPr>
          <w:rFonts w:ascii="Verdana" w:hAnsi="Verdana"/>
          <w:bCs/>
        </w:rPr>
      </w:pPr>
    </w:p>
    <w:p w14:paraId="23E8A5A4" w14:textId="64A0E370" w:rsidR="008A4940" w:rsidRDefault="008A4940" w:rsidP="008A4940">
      <w:pPr>
        <w:rPr>
          <w:rFonts w:ascii="Verdana" w:hAnsi="Verdana"/>
          <w:bCs/>
        </w:rPr>
      </w:pPr>
      <w:r>
        <w:rPr>
          <w:rFonts w:ascii="Verdana" w:hAnsi="Verdana"/>
          <w:bCs/>
        </w:rPr>
        <w:t>ALL MEMBERS:</w:t>
      </w:r>
    </w:p>
    <w:p w14:paraId="2F275C19" w14:textId="77777777" w:rsidR="008A4940" w:rsidRPr="00720159" w:rsidRDefault="008A4940" w:rsidP="008A4940">
      <w:pPr>
        <w:rPr>
          <w:rFonts w:ascii="Verdana" w:hAnsi="Verdana"/>
          <w:bCs/>
        </w:rPr>
      </w:pPr>
      <w:r>
        <w:rPr>
          <w:rFonts w:ascii="Verdana" w:hAnsi="Verdana"/>
          <w:bCs/>
        </w:rPr>
        <w:t>Pass brownfield site information to Clair</w:t>
      </w:r>
    </w:p>
    <w:p w14:paraId="7B4AF8F9" w14:textId="77777777" w:rsidR="008A4940" w:rsidRPr="008A4940" w:rsidRDefault="008A4940" w:rsidP="00DE572B">
      <w:pPr>
        <w:rPr>
          <w:rFonts w:ascii="Verdana" w:hAnsi="Verdana"/>
          <w:b/>
        </w:rPr>
      </w:pPr>
    </w:p>
    <w:p w14:paraId="2296F972" w14:textId="77777777" w:rsidR="008A4940" w:rsidRPr="008A4940" w:rsidRDefault="008A4940" w:rsidP="00DE572B">
      <w:pPr>
        <w:rPr>
          <w:rFonts w:ascii="Verdana" w:hAnsi="Verdana"/>
          <w:bCs/>
        </w:rPr>
      </w:pPr>
    </w:p>
    <w:p w14:paraId="12336412" w14:textId="314B6CE9" w:rsidR="00720159" w:rsidRPr="00720159" w:rsidRDefault="00720159" w:rsidP="00DE572B">
      <w:pPr>
        <w:rPr>
          <w:rFonts w:ascii="Verdana" w:hAnsi="Verdana"/>
          <w:b/>
        </w:rPr>
      </w:pPr>
      <w:r w:rsidRPr="00720159">
        <w:rPr>
          <w:rFonts w:ascii="Verdana" w:hAnsi="Verdana"/>
          <w:b/>
        </w:rPr>
        <w:t>Items required:</w:t>
      </w:r>
    </w:p>
    <w:p w14:paraId="359DE36A" w14:textId="6D8A8A7C" w:rsidR="00720159" w:rsidRDefault="00720159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Locations for completed questionnaires to be dropped off</w:t>
      </w:r>
    </w:p>
    <w:p w14:paraId="76EFB719" w14:textId="4F4C69BF" w:rsidR="00423A36" w:rsidRDefault="00423A36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Housing numbers required in the Parish from SBC</w:t>
      </w:r>
    </w:p>
    <w:p w14:paraId="4181A45F" w14:textId="4D7E8097" w:rsidR="00423A36" w:rsidRDefault="00CB773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Information on Pro Survey Monkey survey costs etc</w:t>
      </w:r>
    </w:p>
    <w:p w14:paraId="09180304" w14:textId="77777777" w:rsidR="00CB7735" w:rsidRDefault="00CB7735" w:rsidP="00DE572B">
      <w:pPr>
        <w:rPr>
          <w:rFonts w:ascii="Verdana" w:hAnsi="Verdana"/>
          <w:bCs/>
        </w:rPr>
      </w:pPr>
    </w:p>
    <w:sectPr w:rsidR="00CB7735" w:rsidSect="00AC6315">
      <w:footerReference w:type="default" r:id="rId9"/>
      <w:pgSz w:w="12240" w:h="15840" w:code="1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152D" w14:textId="77777777" w:rsidR="00761FC7" w:rsidRDefault="00761FC7" w:rsidP="00315C19">
      <w:r>
        <w:separator/>
      </w:r>
    </w:p>
  </w:endnote>
  <w:endnote w:type="continuationSeparator" w:id="0">
    <w:p w14:paraId="116F308A" w14:textId="77777777" w:rsidR="00761FC7" w:rsidRDefault="00761FC7" w:rsidP="003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1C0A" w14:textId="77777777" w:rsidR="00315C19" w:rsidRDefault="00761FC7" w:rsidP="00315C19">
    <w:pPr>
      <w:pStyle w:val="Footer"/>
      <w:jc w:val="center"/>
    </w:pPr>
    <w:r>
      <w:pict w14:anchorId="6ECFD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4pt;height:77.4pt">
          <v:imagedata r:id="rId1" o:title="LW Employer logo no backgroundsmall"/>
        </v:shape>
      </w:pict>
    </w:r>
  </w:p>
  <w:p w14:paraId="54DD9522" w14:textId="77777777" w:rsidR="00315C19" w:rsidRDefault="00315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E10A" w14:textId="77777777" w:rsidR="00761FC7" w:rsidRDefault="00761FC7" w:rsidP="00315C19">
      <w:r>
        <w:separator/>
      </w:r>
    </w:p>
  </w:footnote>
  <w:footnote w:type="continuationSeparator" w:id="0">
    <w:p w14:paraId="633630DA" w14:textId="77777777" w:rsidR="00761FC7" w:rsidRDefault="00761FC7" w:rsidP="0031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66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2C2C04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9C50D1"/>
    <w:multiLevelType w:val="hybridMultilevel"/>
    <w:tmpl w:val="5F7A45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3CF260B"/>
    <w:multiLevelType w:val="hybridMultilevel"/>
    <w:tmpl w:val="6712A63A"/>
    <w:lvl w:ilvl="0" w:tplc="6EBC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3463E"/>
    <w:multiLevelType w:val="multilevel"/>
    <w:tmpl w:val="ADB44C6C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52C51D7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503B98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2D369D"/>
    <w:multiLevelType w:val="hybridMultilevel"/>
    <w:tmpl w:val="EB1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85C7C"/>
    <w:multiLevelType w:val="hybridMultilevel"/>
    <w:tmpl w:val="5EA43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C2E00"/>
    <w:multiLevelType w:val="multilevel"/>
    <w:tmpl w:val="C2C44A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B42EB9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62A42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6" w15:restartNumberingAfterBreak="0">
    <w:nsid w:val="78C8653C"/>
    <w:multiLevelType w:val="hybridMultilevel"/>
    <w:tmpl w:val="DFD8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B327A"/>
    <w:multiLevelType w:val="hybridMultilevel"/>
    <w:tmpl w:val="3DB2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A58B3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01395543">
    <w:abstractNumId w:val="8"/>
  </w:num>
  <w:num w:numId="2" w16cid:durableId="1601135351">
    <w:abstractNumId w:val="5"/>
  </w:num>
  <w:num w:numId="3" w16cid:durableId="1733504518">
    <w:abstractNumId w:val="13"/>
  </w:num>
  <w:num w:numId="4" w16cid:durableId="1323779731">
    <w:abstractNumId w:val="12"/>
  </w:num>
  <w:num w:numId="5" w16cid:durableId="970675377">
    <w:abstractNumId w:val="14"/>
  </w:num>
  <w:num w:numId="6" w16cid:durableId="1102996892">
    <w:abstractNumId w:val="11"/>
  </w:num>
  <w:num w:numId="7" w16cid:durableId="1854105361">
    <w:abstractNumId w:val="2"/>
  </w:num>
  <w:num w:numId="8" w16cid:durableId="1458333999">
    <w:abstractNumId w:val="10"/>
  </w:num>
  <w:num w:numId="9" w16cid:durableId="72895817">
    <w:abstractNumId w:val="7"/>
  </w:num>
  <w:num w:numId="10" w16cid:durableId="618296605">
    <w:abstractNumId w:val="1"/>
  </w:num>
  <w:num w:numId="11" w16cid:durableId="953171006">
    <w:abstractNumId w:val="18"/>
  </w:num>
  <w:num w:numId="12" w16cid:durableId="1343893441">
    <w:abstractNumId w:val="6"/>
  </w:num>
  <w:num w:numId="13" w16cid:durableId="714500394">
    <w:abstractNumId w:val="0"/>
  </w:num>
  <w:num w:numId="14" w16cid:durableId="1065374929">
    <w:abstractNumId w:val="15"/>
  </w:num>
  <w:num w:numId="15" w16cid:durableId="489830358">
    <w:abstractNumId w:val="3"/>
  </w:num>
  <w:num w:numId="16" w16cid:durableId="988167259">
    <w:abstractNumId w:val="17"/>
  </w:num>
  <w:num w:numId="17" w16cid:durableId="540436585">
    <w:abstractNumId w:val="9"/>
  </w:num>
  <w:num w:numId="18" w16cid:durableId="1538926175">
    <w:abstractNumId w:val="16"/>
  </w:num>
  <w:num w:numId="19" w16cid:durableId="475335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A32"/>
    <w:rsid w:val="00004AA9"/>
    <w:rsid w:val="00005B13"/>
    <w:rsid w:val="00051CEB"/>
    <w:rsid w:val="000537F2"/>
    <w:rsid w:val="000557D6"/>
    <w:rsid w:val="000662D6"/>
    <w:rsid w:val="0009701E"/>
    <w:rsid w:val="000C3977"/>
    <w:rsid w:val="000D0200"/>
    <w:rsid w:val="000E433D"/>
    <w:rsid w:val="000E484D"/>
    <w:rsid w:val="000E5E76"/>
    <w:rsid w:val="000E66D2"/>
    <w:rsid w:val="001222AE"/>
    <w:rsid w:val="001255AD"/>
    <w:rsid w:val="00131970"/>
    <w:rsid w:val="00147247"/>
    <w:rsid w:val="00153E8E"/>
    <w:rsid w:val="00156D74"/>
    <w:rsid w:val="001717B6"/>
    <w:rsid w:val="0017450F"/>
    <w:rsid w:val="001B1794"/>
    <w:rsid w:val="001B7704"/>
    <w:rsid w:val="001E13DB"/>
    <w:rsid w:val="00205A9E"/>
    <w:rsid w:val="00232C77"/>
    <w:rsid w:val="00233291"/>
    <w:rsid w:val="0024130D"/>
    <w:rsid w:val="002475FD"/>
    <w:rsid w:val="00247D4A"/>
    <w:rsid w:val="00252475"/>
    <w:rsid w:val="00253940"/>
    <w:rsid w:val="00260528"/>
    <w:rsid w:val="00266371"/>
    <w:rsid w:val="002725AD"/>
    <w:rsid w:val="00282D15"/>
    <w:rsid w:val="00283579"/>
    <w:rsid w:val="002C5B29"/>
    <w:rsid w:val="002D1D1D"/>
    <w:rsid w:val="002D1DDF"/>
    <w:rsid w:val="002F21C6"/>
    <w:rsid w:val="00315C19"/>
    <w:rsid w:val="00363205"/>
    <w:rsid w:val="0036590B"/>
    <w:rsid w:val="00381B25"/>
    <w:rsid w:val="00384AD6"/>
    <w:rsid w:val="003A5830"/>
    <w:rsid w:val="003B69DF"/>
    <w:rsid w:val="003D6E08"/>
    <w:rsid w:val="003D6EC1"/>
    <w:rsid w:val="00400BFA"/>
    <w:rsid w:val="00410500"/>
    <w:rsid w:val="00423A36"/>
    <w:rsid w:val="0046126C"/>
    <w:rsid w:val="00487255"/>
    <w:rsid w:val="0049329E"/>
    <w:rsid w:val="00494899"/>
    <w:rsid w:val="00524294"/>
    <w:rsid w:val="0052558A"/>
    <w:rsid w:val="00534573"/>
    <w:rsid w:val="00597CA0"/>
    <w:rsid w:val="005B13F0"/>
    <w:rsid w:val="005D67A9"/>
    <w:rsid w:val="005F500D"/>
    <w:rsid w:val="00613757"/>
    <w:rsid w:val="0068745E"/>
    <w:rsid w:val="006A59EE"/>
    <w:rsid w:val="006C6BB7"/>
    <w:rsid w:val="006D4ADB"/>
    <w:rsid w:val="006E5708"/>
    <w:rsid w:val="006E7CC4"/>
    <w:rsid w:val="00720159"/>
    <w:rsid w:val="00725484"/>
    <w:rsid w:val="00740136"/>
    <w:rsid w:val="00756C6C"/>
    <w:rsid w:val="00761FC7"/>
    <w:rsid w:val="00787FF0"/>
    <w:rsid w:val="00793F31"/>
    <w:rsid w:val="007A0718"/>
    <w:rsid w:val="007A0A32"/>
    <w:rsid w:val="007A21CC"/>
    <w:rsid w:val="007A6368"/>
    <w:rsid w:val="007B7183"/>
    <w:rsid w:val="007C0632"/>
    <w:rsid w:val="007F596F"/>
    <w:rsid w:val="00801061"/>
    <w:rsid w:val="00811C10"/>
    <w:rsid w:val="00820568"/>
    <w:rsid w:val="00843DAB"/>
    <w:rsid w:val="00852BDC"/>
    <w:rsid w:val="008963D3"/>
    <w:rsid w:val="008A4940"/>
    <w:rsid w:val="008B6393"/>
    <w:rsid w:val="00930C1F"/>
    <w:rsid w:val="009367F2"/>
    <w:rsid w:val="00941741"/>
    <w:rsid w:val="00954241"/>
    <w:rsid w:val="00956703"/>
    <w:rsid w:val="009B2533"/>
    <w:rsid w:val="009B3C8C"/>
    <w:rsid w:val="009C3A55"/>
    <w:rsid w:val="009E4127"/>
    <w:rsid w:val="009E5984"/>
    <w:rsid w:val="009F038E"/>
    <w:rsid w:val="009F292D"/>
    <w:rsid w:val="00A025FF"/>
    <w:rsid w:val="00A10606"/>
    <w:rsid w:val="00A17C61"/>
    <w:rsid w:val="00A26DCC"/>
    <w:rsid w:val="00A460D6"/>
    <w:rsid w:val="00A549DB"/>
    <w:rsid w:val="00AB7C80"/>
    <w:rsid w:val="00AC6315"/>
    <w:rsid w:val="00AE3029"/>
    <w:rsid w:val="00B34160"/>
    <w:rsid w:val="00B630A4"/>
    <w:rsid w:val="00B67152"/>
    <w:rsid w:val="00B8783C"/>
    <w:rsid w:val="00B94D36"/>
    <w:rsid w:val="00B97633"/>
    <w:rsid w:val="00BB331E"/>
    <w:rsid w:val="00C53460"/>
    <w:rsid w:val="00C56630"/>
    <w:rsid w:val="00C60575"/>
    <w:rsid w:val="00C93C57"/>
    <w:rsid w:val="00CA5B63"/>
    <w:rsid w:val="00CB7735"/>
    <w:rsid w:val="00CF2C1A"/>
    <w:rsid w:val="00CF566C"/>
    <w:rsid w:val="00D304B8"/>
    <w:rsid w:val="00D5004A"/>
    <w:rsid w:val="00D6007D"/>
    <w:rsid w:val="00D876A8"/>
    <w:rsid w:val="00DD2A64"/>
    <w:rsid w:val="00DE572B"/>
    <w:rsid w:val="00DF4E72"/>
    <w:rsid w:val="00E24F6A"/>
    <w:rsid w:val="00E26C9D"/>
    <w:rsid w:val="00E31EBB"/>
    <w:rsid w:val="00E6585E"/>
    <w:rsid w:val="00E67137"/>
    <w:rsid w:val="00E67628"/>
    <w:rsid w:val="00E73A24"/>
    <w:rsid w:val="00E805E0"/>
    <w:rsid w:val="00E97C91"/>
    <w:rsid w:val="00EC2546"/>
    <w:rsid w:val="00F03B8D"/>
    <w:rsid w:val="00F144BF"/>
    <w:rsid w:val="00F15DF2"/>
    <w:rsid w:val="00F42E25"/>
    <w:rsid w:val="00FC6EFE"/>
    <w:rsid w:val="00FE0AA3"/>
    <w:rsid w:val="00FE6ED9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45CF12"/>
  <w15:chartTrackingRefBased/>
  <w15:docId w15:val="{8C5EA199-CB2E-4582-ACF1-68DA827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3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0A3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A3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styleId="Hyperlink">
    <w:name w:val="Hyperlink"/>
    <w:uiPriority w:val="99"/>
    <w:semiHidden/>
    <w:rsid w:val="007A0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3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332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3291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FF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4084</CharactersWithSpaces>
  <SharedDoc>false</SharedDoc>
  <HLinks>
    <vt:vector size="12" baseType="variant"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https://www.aldbourne.net/aldbourne-parish-council/aldbourne-neighbourhood-development-plan/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mailto:clerk@chiseldon-pc.gov.uk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Clair Wilkinson - Clerk, Chiseldon PC</cp:lastModifiedBy>
  <cp:revision>72</cp:revision>
  <cp:lastPrinted>2021-06-17T08:21:00Z</cp:lastPrinted>
  <dcterms:created xsi:type="dcterms:W3CDTF">2022-05-12T10:25:00Z</dcterms:created>
  <dcterms:modified xsi:type="dcterms:W3CDTF">2022-06-29T13:23:00Z</dcterms:modified>
</cp:coreProperties>
</file>