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7" w:rsidRPr="00E97547" w:rsidRDefault="009C3BCD" w:rsidP="00E9754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1C8DA" wp14:editId="0A430CE5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4551045" cy="96393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CE" w:rsidRDefault="002D73CE" w:rsidP="00E97547">
                            <w:pPr>
                              <w:pStyle w:val="Heading1"/>
                            </w:pPr>
                          </w:p>
                          <w:p w:rsidR="002D73CE" w:rsidRDefault="002D73CE" w:rsidP="00E97547">
                            <w:pPr>
                              <w:pStyle w:val="Heading1"/>
                            </w:pPr>
                          </w:p>
                          <w:p w:rsidR="002D73CE" w:rsidRPr="004C79E4" w:rsidRDefault="002D73CE" w:rsidP="00E97547">
                            <w:pPr>
                              <w:pStyle w:val="Heading1"/>
                              <w:jc w:val="left"/>
                              <w:rPr>
                                <w:i/>
                                <w:sz w:val="48"/>
                              </w:rPr>
                            </w:pPr>
                            <w:r w:rsidRPr="004C79E4">
                              <w:rPr>
                                <w:i/>
                                <w:sz w:val="48"/>
                              </w:rPr>
                              <w:t>Chiseldon Parish</w:t>
                            </w:r>
                            <w:r>
                              <w:rPr>
                                <w:i/>
                                <w:sz w:val="48"/>
                              </w:rPr>
                              <w:t xml:space="preserve"> Council</w:t>
                            </w:r>
                            <w:r w:rsidRPr="004C79E4">
                              <w:rPr>
                                <w:i/>
                                <w:sz w:val="48"/>
                              </w:rPr>
                              <w:t xml:space="preserve"> </w:t>
                            </w:r>
                          </w:p>
                          <w:p w:rsidR="002D73CE" w:rsidRDefault="002D73CE" w:rsidP="00E975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73CE" w:rsidRDefault="002D73CE" w:rsidP="00E9754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9C1C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3.9pt;width:358.3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9gwIAAA8FAAAOAAAAZHJzL2Uyb0RvYy54bWysVG1v2yAQ/j5p/wHxPbWd2Gl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" stroked="f">
                <v:textbox>
                  <w:txbxContent>
                    <w:p w:rsidR="002D73CE" w:rsidRDefault="002D73CE" w:rsidP="00E97547">
                      <w:pPr>
                        <w:pStyle w:val="Heading1"/>
                      </w:pPr>
                    </w:p>
                    <w:p w:rsidR="002D73CE" w:rsidRDefault="002D73CE" w:rsidP="00E97547">
                      <w:pPr>
                        <w:pStyle w:val="Heading1"/>
                      </w:pPr>
                    </w:p>
                    <w:p w:rsidR="002D73CE" w:rsidRPr="004C79E4" w:rsidRDefault="002D73CE" w:rsidP="00E97547">
                      <w:pPr>
                        <w:pStyle w:val="Heading1"/>
                        <w:jc w:val="left"/>
                        <w:rPr>
                          <w:i/>
                          <w:sz w:val="48"/>
                        </w:rPr>
                      </w:pPr>
                      <w:r w:rsidRPr="004C79E4">
                        <w:rPr>
                          <w:i/>
                          <w:sz w:val="48"/>
                        </w:rPr>
                        <w:t>Chiseldon Parish</w:t>
                      </w:r>
                      <w:r>
                        <w:rPr>
                          <w:i/>
                          <w:sz w:val="48"/>
                        </w:rPr>
                        <w:t xml:space="preserve"> Council</w:t>
                      </w:r>
                      <w:r w:rsidRPr="004C79E4">
                        <w:rPr>
                          <w:i/>
                          <w:sz w:val="48"/>
                        </w:rPr>
                        <w:t xml:space="preserve"> </w:t>
                      </w:r>
                    </w:p>
                    <w:p w:rsidR="002D73CE" w:rsidRDefault="002D73CE" w:rsidP="00E97547">
                      <w:pPr>
                        <w:rPr>
                          <w:rFonts w:ascii="Arial" w:hAnsi="Arial" w:cs="Arial"/>
                        </w:rPr>
                      </w:pPr>
                    </w:p>
                    <w:p w:rsidR="002D73CE" w:rsidRDefault="002D73CE" w:rsidP="00E9754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25B6C" wp14:editId="778A1AD8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4114800" cy="4000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CE" w:rsidRDefault="002D73CE" w:rsidP="001C468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525B6C" id="Text Box 2" o:spid="_x0000_s1027" type="#_x0000_t202" style="position:absolute;left:0;text-align:left;margin-left:-9pt;margin-top:7.9pt;width:324pt;height:3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" stroked="f">
                <v:textbox>
                  <w:txbxContent>
                    <w:p w:rsidR="002D73CE" w:rsidRDefault="002D73CE" w:rsidP="001C468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0DE7">
        <w:rPr>
          <w:szCs w:val="20"/>
        </w:rPr>
        <w:t xml:space="preserve"> </w:t>
      </w:r>
      <w:r w:rsidR="001C468C" w:rsidRPr="007276A4">
        <w:rPr>
          <w:szCs w:val="20"/>
        </w:rPr>
        <w:tab/>
        <w:t xml:space="preserve">                                 </w:t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C74FA4">
        <w:rPr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68C" w:rsidRDefault="001C468C" w:rsidP="001C468C">
      <w:pPr>
        <w:jc w:val="center"/>
        <w:rPr>
          <w:rFonts w:cs="Arial"/>
          <w:b/>
          <w:bCs/>
          <w:szCs w:val="20"/>
        </w:rPr>
      </w:pPr>
    </w:p>
    <w:p w:rsidR="001C468C" w:rsidRPr="00D820F2" w:rsidRDefault="005A0522" w:rsidP="001C468C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Minutes of the Finance C</w:t>
      </w:r>
      <w:r w:rsidR="001C468C" w:rsidRPr="00D820F2">
        <w:rPr>
          <w:rFonts w:cs="Arial"/>
          <w:b/>
          <w:bCs/>
          <w:szCs w:val="20"/>
        </w:rPr>
        <w:t>ommittee meeting</w:t>
      </w:r>
    </w:p>
    <w:p w:rsidR="001C468C" w:rsidRPr="007276A4" w:rsidRDefault="001C468C" w:rsidP="001C468C">
      <w:pPr>
        <w:jc w:val="center"/>
        <w:rPr>
          <w:rFonts w:cs="Arial"/>
          <w:szCs w:val="20"/>
        </w:rPr>
      </w:pPr>
      <w:r w:rsidRPr="006F775E">
        <w:rPr>
          <w:rFonts w:cs="Arial"/>
          <w:bCs/>
          <w:szCs w:val="20"/>
        </w:rPr>
        <w:t xml:space="preserve">held on </w:t>
      </w:r>
      <w:r w:rsidR="00F54632">
        <w:rPr>
          <w:rFonts w:cs="Arial"/>
          <w:b/>
          <w:bCs/>
          <w:szCs w:val="20"/>
        </w:rPr>
        <w:t>Thursday</w:t>
      </w:r>
      <w:r w:rsidR="00C85929">
        <w:rPr>
          <w:rFonts w:cs="Arial"/>
          <w:b/>
          <w:bCs/>
          <w:szCs w:val="20"/>
        </w:rPr>
        <w:t>, 30</w:t>
      </w:r>
      <w:r w:rsidR="00C85929" w:rsidRPr="00C85929">
        <w:rPr>
          <w:rFonts w:cs="Arial"/>
          <w:b/>
          <w:bCs/>
          <w:szCs w:val="20"/>
          <w:vertAlign w:val="superscript"/>
        </w:rPr>
        <w:t>th</w:t>
      </w:r>
      <w:r w:rsidR="00C85929">
        <w:rPr>
          <w:rFonts w:cs="Arial"/>
          <w:b/>
          <w:bCs/>
          <w:szCs w:val="20"/>
        </w:rPr>
        <w:t xml:space="preserve"> November</w:t>
      </w:r>
      <w:r w:rsidR="001D274D">
        <w:rPr>
          <w:rFonts w:cs="Arial"/>
          <w:b/>
          <w:bCs/>
          <w:szCs w:val="20"/>
        </w:rPr>
        <w:t xml:space="preserve"> </w:t>
      </w:r>
      <w:r w:rsidR="00173166">
        <w:rPr>
          <w:rFonts w:cs="Arial"/>
          <w:b/>
          <w:bCs/>
          <w:szCs w:val="20"/>
        </w:rPr>
        <w:t>2017</w:t>
      </w:r>
      <w:r w:rsidRPr="007276A4">
        <w:rPr>
          <w:rFonts w:cs="Arial"/>
          <w:b/>
          <w:bCs/>
          <w:szCs w:val="20"/>
        </w:rPr>
        <w:t xml:space="preserve"> </w:t>
      </w:r>
      <w:r w:rsidRPr="006F775E">
        <w:rPr>
          <w:rFonts w:cs="Arial"/>
          <w:bCs/>
          <w:szCs w:val="20"/>
        </w:rPr>
        <w:t>in the</w:t>
      </w:r>
      <w:r w:rsidRPr="007276A4">
        <w:rPr>
          <w:rFonts w:cs="Arial"/>
          <w:b/>
          <w:bCs/>
          <w:szCs w:val="20"/>
        </w:rPr>
        <w:t xml:space="preserve"> </w:t>
      </w:r>
      <w:r w:rsidR="00875430">
        <w:rPr>
          <w:rFonts w:cs="Arial"/>
          <w:bCs/>
          <w:szCs w:val="20"/>
        </w:rPr>
        <w:t>Old Chapel, Butts Road</w:t>
      </w:r>
      <w:r w:rsidRPr="006F775E">
        <w:rPr>
          <w:rFonts w:cs="Arial"/>
          <w:bCs/>
          <w:szCs w:val="20"/>
        </w:rPr>
        <w:t xml:space="preserve"> </w:t>
      </w:r>
      <w:r w:rsidR="00173166">
        <w:rPr>
          <w:rFonts w:cs="Arial"/>
          <w:bCs/>
          <w:szCs w:val="20"/>
        </w:rPr>
        <w:t>at 7.30</w:t>
      </w:r>
      <w:r w:rsidRPr="006F775E">
        <w:rPr>
          <w:rFonts w:cs="Arial"/>
          <w:bCs/>
          <w:szCs w:val="20"/>
        </w:rPr>
        <w:t>pm</w:t>
      </w:r>
    </w:p>
    <w:p w:rsidR="001C468C" w:rsidRPr="007276A4" w:rsidRDefault="001C468C" w:rsidP="001C468C">
      <w:pPr>
        <w:jc w:val="both"/>
        <w:rPr>
          <w:rFonts w:cs="Arial"/>
          <w:szCs w:val="20"/>
        </w:rPr>
      </w:pPr>
    </w:p>
    <w:p w:rsidR="009D5C74" w:rsidRDefault="001C468C" w:rsidP="009D5C74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Presen</w:t>
      </w:r>
      <w:r w:rsidRPr="005A0522">
        <w:rPr>
          <w:rFonts w:cs="Arial"/>
          <w:bCs/>
          <w:szCs w:val="20"/>
        </w:rPr>
        <w:t xml:space="preserve">t:    </w:t>
      </w:r>
      <w:r w:rsidR="004E36E8">
        <w:rPr>
          <w:rFonts w:cs="Arial"/>
          <w:bCs/>
          <w:szCs w:val="20"/>
        </w:rPr>
        <w:tab/>
      </w:r>
      <w:r w:rsidR="005A0522" w:rsidRPr="005A0522">
        <w:rPr>
          <w:rFonts w:cs="Arial"/>
          <w:bCs/>
          <w:szCs w:val="20"/>
        </w:rPr>
        <w:t>Cllrs</w:t>
      </w:r>
      <w:r w:rsidR="005A0522">
        <w:rPr>
          <w:rFonts w:cs="Arial"/>
          <w:b/>
          <w:bCs/>
          <w:szCs w:val="20"/>
        </w:rPr>
        <w:t xml:space="preserve"> </w:t>
      </w:r>
      <w:r w:rsidR="003666DF">
        <w:rPr>
          <w:rFonts w:cs="Arial"/>
          <w:bCs/>
          <w:szCs w:val="20"/>
        </w:rPr>
        <w:t>Matthew Harris</w:t>
      </w:r>
      <w:r w:rsidR="004E36E8">
        <w:rPr>
          <w:rFonts w:cs="Arial"/>
          <w:bCs/>
          <w:szCs w:val="20"/>
        </w:rPr>
        <w:t xml:space="preserve"> </w:t>
      </w:r>
      <w:r w:rsidR="00F32442">
        <w:rPr>
          <w:rFonts w:cs="Arial"/>
          <w:bCs/>
          <w:szCs w:val="20"/>
        </w:rPr>
        <w:t xml:space="preserve">(MH) </w:t>
      </w:r>
      <w:r w:rsidR="004E36E8">
        <w:rPr>
          <w:rFonts w:cs="Arial"/>
          <w:bCs/>
          <w:szCs w:val="20"/>
        </w:rPr>
        <w:t>(C</w:t>
      </w:r>
      <w:r w:rsidR="00742D16" w:rsidRPr="00E97547">
        <w:rPr>
          <w:rFonts w:cs="Arial"/>
          <w:bCs/>
          <w:szCs w:val="20"/>
        </w:rPr>
        <w:t>hair)</w:t>
      </w:r>
      <w:r w:rsidR="00A03C39">
        <w:rPr>
          <w:rFonts w:cs="Arial"/>
          <w:szCs w:val="20"/>
        </w:rPr>
        <w:t xml:space="preserve">, </w:t>
      </w:r>
      <w:r w:rsidR="00E25F55">
        <w:rPr>
          <w:rFonts w:cs="Arial"/>
          <w:szCs w:val="20"/>
        </w:rPr>
        <w:t>Caroline Brady (CB)</w:t>
      </w:r>
      <w:r w:rsidR="00BC665D">
        <w:rPr>
          <w:rFonts w:cs="Arial"/>
          <w:szCs w:val="20"/>
        </w:rPr>
        <w:t xml:space="preserve">, </w:t>
      </w:r>
      <w:r w:rsidR="00597C81">
        <w:rPr>
          <w:rFonts w:cs="Arial"/>
          <w:szCs w:val="20"/>
        </w:rPr>
        <w:t>Matthew Clarke (MC)</w:t>
      </w:r>
      <w:r w:rsidR="009D5C74">
        <w:rPr>
          <w:rFonts w:cs="Arial"/>
          <w:szCs w:val="20"/>
        </w:rPr>
        <w:t>, Cllr Ian Henderson (IH), and Cllr Phil Costigan (PC)</w:t>
      </w:r>
    </w:p>
    <w:p w:rsidR="001C468C" w:rsidRDefault="0024292A" w:rsidP="001C468C">
      <w:pPr>
        <w:ind w:left="1440" w:hanging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2D73CE">
        <w:rPr>
          <w:rFonts w:cs="Arial"/>
          <w:szCs w:val="20"/>
        </w:rPr>
        <w:tab/>
      </w:r>
      <w:r w:rsidR="00A03C39">
        <w:rPr>
          <w:rFonts w:cs="Arial"/>
          <w:szCs w:val="20"/>
        </w:rPr>
        <w:t>and Clair Wilkinson as Clerk</w:t>
      </w:r>
    </w:p>
    <w:p w:rsidR="001536A4" w:rsidRDefault="001536A4" w:rsidP="001C468C">
      <w:pPr>
        <w:ind w:left="1440" w:hanging="1440"/>
        <w:jc w:val="both"/>
        <w:rPr>
          <w:rFonts w:cs="Arial"/>
          <w:szCs w:val="20"/>
        </w:rPr>
      </w:pPr>
    </w:p>
    <w:p w:rsidR="00766401" w:rsidRDefault="001C468C" w:rsidP="00A71EE1">
      <w:pPr>
        <w:ind w:left="1440" w:hanging="1440"/>
        <w:jc w:val="both"/>
        <w:rPr>
          <w:rFonts w:cs="Arial"/>
          <w:szCs w:val="20"/>
        </w:rPr>
      </w:pPr>
      <w:r w:rsidRPr="00AC064B">
        <w:rPr>
          <w:rFonts w:cs="Arial"/>
          <w:b/>
          <w:szCs w:val="20"/>
        </w:rPr>
        <w:t>Public</w:t>
      </w:r>
      <w:r w:rsidRPr="00D820F2">
        <w:rPr>
          <w:rFonts w:cs="Arial"/>
          <w:szCs w:val="20"/>
        </w:rPr>
        <w:t xml:space="preserve">:      </w:t>
      </w:r>
      <w:r>
        <w:rPr>
          <w:rFonts w:cs="Arial"/>
          <w:szCs w:val="20"/>
        </w:rPr>
        <w:t xml:space="preserve"> </w:t>
      </w:r>
      <w:r w:rsidR="00A71EE1">
        <w:rPr>
          <w:rFonts w:cs="Arial"/>
          <w:szCs w:val="20"/>
        </w:rPr>
        <w:t>No public</w:t>
      </w:r>
    </w:p>
    <w:p w:rsidR="00A71EE1" w:rsidRDefault="00A71EE1" w:rsidP="00A71EE1">
      <w:pPr>
        <w:ind w:left="1440" w:hanging="1440"/>
        <w:jc w:val="both"/>
        <w:rPr>
          <w:rFonts w:cs="Arial"/>
          <w:szCs w:val="20"/>
        </w:rPr>
      </w:pPr>
    </w:p>
    <w:p w:rsidR="00E25F55" w:rsidRDefault="001C468C" w:rsidP="001C468C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Apologies:</w:t>
      </w:r>
      <w:r w:rsidR="001536A4">
        <w:rPr>
          <w:rFonts w:cs="Arial"/>
          <w:szCs w:val="20"/>
        </w:rPr>
        <w:t xml:space="preserve">  </w:t>
      </w:r>
      <w:r w:rsidR="009D5C74">
        <w:rPr>
          <w:rFonts w:cs="Arial"/>
          <w:szCs w:val="20"/>
        </w:rPr>
        <w:t>David West (DW) Vice Chair</w:t>
      </w:r>
    </w:p>
    <w:p w:rsidR="009D5C74" w:rsidRDefault="009D5C74" w:rsidP="001C468C">
      <w:pPr>
        <w:ind w:left="1440" w:hanging="1440"/>
        <w:jc w:val="both"/>
        <w:rPr>
          <w:rFonts w:cs="Arial"/>
          <w:b/>
          <w:bCs/>
          <w:szCs w:val="20"/>
        </w:rPr>
      </w:pPr>
    </w:p>
    <w:p w:rsidR="00E25F55" w:rsidRDefault="00C32176" w:rsidP="001C468C">
      <w:pPr>
        <w:ind w:left="1440" w:hanging="144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Non-attenda</w:t>
      </w:r>
      <w:r w:rsidR="00E25F55">
        <w:rPr>
          <w:rFonts w:cs="Arial"/>
          <w:b/>
          <w:bCs/>
          <w:szCs w:val="20"/>
        </w:rPr>
        <w:t xml:space="preserve">nce without apologies: </w:t>
      </w:r>
      <w:r w:rsidR="00A71EE1">
        <w:rPr>
          <w:rFonts w:cs="Arial"/>
          <w:bCs/>
          <w:szCs w:val="20"/>
        </w:rPr>
        <w:t>None</w:t>
      </w:r>
    </w:p>
    <w:p w:rsidR="007E0AAC" w:rsidRDefault="007E0AAC" w:rsidP="001C468C">
      <w:pPr>
        <w:jc w:val="both"/>
        <w:rPr>
          <w:rFonts w:cs="Arial"/>
          <w:bCs/>
          <w:szCs w:val="20"/>
        </w:rPr>
      </w:pPr>
    </w:p>
    <w:p w:rsidR="006602DB" w:rsidRDefault="006602DB" w:rsidP="006602DB">
      <w:pPr>
        <w:ind w:left="1440" w:hanging="1440"/>
        <w:jc w:val="both"/>
        <w:rPr>
          <w:rFonts w:cs="Arial"/>
          <w:szCs w:val="20"/>
        </w:rPr>
      </w:pPr>
      <w:r w:rsidRPr="004F5091">
        <w:rPr>
          <w:rFonts w:cs="Arial"/>
          <w:b/>
          <w:szCs w:val="20"/>
        </w:rPr>
        <w:t>Declarations of interest:</w:t>
      </w:r>
      <w:r w:rsidR="00F055C4">
        <w:rPr>
          <w:rFonts w:cs="Arial"/>
          <w:szCs w:val="20"/>
        </w:rPr>
        <w:t xml:space="preserve"> </w:t>
      </w:r>
      <w:r w:rsidR="00597C81">
        <w:rPr>
          <w:rFonts w:cs="Arial"/>
          <w:szCs w:val="20"/>
        </w:rPr>
        <w:t>MC is Chair of the Football Club.</w:t>
      </w:r>
    </w:p>
    <w:p w:rsidR="00C77698" w:rsidRDefault="00C77698" w:rsidP="006602DB">
      <w:pPr>
        <w:ind w:left="1440" w:hanging="1440"/>
        <w:jc w:val="both"/>
        <w:rPr>
          <w:rFonts w:cs="Arial"/>
          <w:szCs w:val="20"/>
        </w:rPr>
      </w:pPr>
    </w:p>
    <w:p w:rsidR="00C77698" w:rsidRDefault="00C77698" w:rsidP="00FE7607"/>
    <w:p w:rsidR="00014671" w:rsidRPr="00014671" w:rsidRDefault="00F465BE" w:rsidP="00FE7607">
      <w:pPr>
        <w:rPr>
          <w:b/>
        </w:rPr>
      </w:pPr>
      <w:r>
        <w:rPr>
          <w:b/>
        </w:rPr>
        <w:t>17/88.</w:t>
      </w:r>
      <w:r w:rsidR="00014671" w:rsidRPr="00014671">
        <w:rPr>
          <w:b/>
        </w:rPr>
        <w:t xml:space="preserve"> Public Recess</w:t>
      </w:r>
    </w:p>
    <w:p w:rsidR="00284734" w:rsidRDefault="00284734" w:rsidP="00FE7607"/>
    <w:p w:rsidR="007E0AAC" w:rsidRDefault="007E0AAC" w:rsidP="00FE7607">
      <w:r>
        <w:t>No public</w:t>
      </w:r>
      <w:r w:rsidR="00C77698">
        <w:t>.</w:t>
      </w:r>
    </w:p>
    <w:p w:rsidR="00796748" w:rsidRPr="006602DB" w:rsidRDefault="00796748" w:rsidP="00FE7607"/>
    <w:p w:rsidR="00FE7607" w:rsidRDefault="00F465BE" w:rsidP="001C468C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17/89</w:t>
      </w:r>
      <w:r w:rsidR="00CC45AC">
        <w:rPr>
          <w:rFonts w:cs="Arial"/>
          <w:b/>
          <w:bCs/>
          <w:szCs w:val="20"/>
        </w:rPr>
        <w:t>.</w:t>
      </w:r>
      <w:r w:rsidR="001C468C" w:rsidRPr="007276A4">
        <w:rPr>
          <w:rFonts w:cs="Arial"/>
          <w:b/>
          <w:bCs/>
          <w:szCs w:val="20"/>
        </w:rPr>
        <w:t xml:space="preserve">  </w:t>
      </w:r>
      <w:r w:rsidR="001C468C">
        <w:rPr>
          <w:rFonts w:cs="Arial"/>
          <w:b/>
          <w:bCs/>
          <w:szCs w:val="20"/>
        </w:rPr>
        <w:t>Minutes of the previous committee meeting</w:t>
      </w:r>
      <w:r w:rsidR="00C85929">
        <w:rPr>
          <w:rFonts w:cs="Arial"/>
          <w:b/>
          <w:bCs/>
          <w:szCs w:val="20"/>
        </w:rPr>
        <w:t xml:space="preserve"> held on 26</w:t>
      </w:r>
      <w:r w:rsidR="00C85929">
        <w:rPr>
          <w:rFonts w:cs="Arial"/>
          <w:b/>
          <w:bCs/>
          <w:szCs w:val="20"/>
          <w:vertAlign w:val="superscript"/>
        </w:rPr>
        <w:t xml:space="preserve">th </w:t>
      </w:r>
      <w:r w:rsidR="00C85929">
        <w:rPr>
          <w:rFonts w:cs="Arial"/>
          <w:b/>
          <w:bCs/>
          <w:szCs w:val="20"/>
        </w:rPr>
        <w:t>October</w:t>
      </w:r>
      <w:r w:rsidR="0052151C">
        <w:rPr>
          <w:rFonts w:cs="Arial"/>
          <w:b/>
          <w:bCs/>
          <w:szCs w:val="20"/>
        </w:rPr>
        <w:t xml:space="preserve"> 2017</w:t>
      </w:r>
    </w:p>
    <w:p w:rsidR="009E7FF6" w:rsidRPr="009E7FF6" w:rsidRDefault="009E7FF6" w:rsidP="001C468C">
      <w:pPr>
        <w:jc w:val="both"/>
        <w:rPr>
          <w:rFonts w:cs="Arial"/>
          <w:bCs/>
          <w:szCs w:val="20"/>
        </w:rPr>
      </w:pPr>
    </w:p>
    <w:p w:rsidR="009E7FF6" w:rsidRPr="009E7FF6" w:rsidRDefault="0052151C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No amendments</w:t>
      </w:r>
    </w:p>
    <w:p w:rsidR="00523648" w:rsidRDefault="00523648" w:rsidP="001C468C">
      <w:pPr>
        <w:jc w:val="both"/>
        <w:rPr>
          <w:rFonts w:cs="Arial"/>
          <w:bCs/>
          <w:szCs w:val="20"/>
        </w:rPr>
      </w:pPr>
    </w:p>
    <w:p w:rsidR="001C468C" w:rsidRDefault="001C468C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minutes of the meeting held on</w:t>
      </w:r>
      <w:r w:rsidR="00FE7607">
        <w:rPr>
          <w:rFonts w:cs="Arial"/>
          <w:bCs/>
          <w:szCs w:val="20"/>
        </w:rPr>
        <w:t xml:space="preserve"> </w:t>
      </w:r>
      <w:r w:rsidR="00F465BE">
        <w:rPr>
          <w:rFonts w:cs="Arial"/>
          <w:bCs/>
          <w:szCs w:val="20"/>
        </w:rPr>
        <w:t>26</w:t>
      </w:r>
      <w:r w:rsidR="00F465BE" w:rsidRPr="00F465BE">
        <w:rPr>
          <w:rFonts w:cs="Arial"/>
          <w:bCs/>
          <w:szCs w:val="20"/>
          <w:vertAlign w:val="superscript"/>
        </w:rPr>
        <w:t>th</w:t>
      </w:r>
      <w:r w:rsidR="00F465BE">
        <w:rPr>
          <w:rFonts w:cs="Arial"/>
          <w:bCs/>
          <w:szCs w:val="20"/>
        </w:rPr>
        <w:t xml:space="preserve"> October</w:t>
      </w:r>
      <w:r w:rsidR="00597C81">
        <w:rPr>
          <w:rFonts w:cs="Arial"/>
          <w:bCs/>
          <w:szCs w:val="20"/>
        </w:rPr>
        <w:t xml:space="preserve"> </w:t>
      </w:r>
      <w:r w:rsidR="00F32442">
        <w:rPr>
          <w:rFonts w:cs="Arial"/>
          <w:bCs/>
          <w:szCs w:val="20"/>
        </w:rPr>
        <w:t>20</w:t>
      </w:r>
      <w:r w:rsidR="00DC69D3">
        <w:rPr>
          <w:rFonts w:cs="Arial"/>
          <w:bCs/>
          <w:szCs w:val="20"/>
        </w:rPr>
        <w:t>1</w:t>
      </w:r>
      <w:r w:rsidR="0052151C">
        <w:rPr>
          <w:rFonts w:cs="Arial"/>
          <w:bCs/>
          <w:szCs w:val="20"/>
        </w:rPr>
        <w:t>7</w:t>
      </w:r>
      <w:r w:rsidR="00853B8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were </w:t>
      </w:r>
      <w:r w:rsidR="00766401">
        <w:rPr>
          <w:rFonts w:cs="Arial"/>
          <w:bCs/>
          <w:szCs w:val="20"/>
        </w:rPr>
        <w:t xml:space="preserve">then </w:t>
      </w:r>
      <w:r>
        <w:rPr>
          <w:rFonts w:cs="Arial"/>
          <w:bCs/>
          <w:szCs w:val="20"/>
        </w:rPr>
        <w:t xml:space="preserve">approved </w:t>
      </w:r>
      <w:r w:rsidR="0052151C">
        <w:rPr>
          <w:rFonts w:cs="Arial"/>
          <w:bCs/>
          <w:szCs w:val="20"/>
        </w:rPr>
        <w:t>on a resolution</w:t>
      </w:r>
      <w:r w:rsidR="00E52F3B">
        <w:rPr>
          <w:rFonts w:cs="Arial"/>
          <w:bCs/>
          <w:szCs w:val="20"/>
        </w:rPr>
        <w:t xml:space="preserve"> </w:t>
      </w:r>
      <w:r w:rsidR="00523648" w:rsidRPr="00014671">
        <w:rPr>
          <w:rFonts w:cs="Arial"/>
          <w:bCs/>
          <w:szCs w:val="20"/>
        </w:rPr>
        <w:t>by</w:t>
      </w:r>
      <w:r w:rsidRPr="00014671">
        <w:rPr>
          <w:rFonts w:cs="Arial"/>
          <w:bCs/>
          <w:szCs w:val="20"/>
        </w:rPr>
        <w:t xml:space="preserve"> </w:t>
      </w:r>
      <w:r w:rsidR="00F465BE">
        <w:rPr>
          <w:rFonts w:cs="Arial"/>
          <w:bCs/>
          <w:szCs w:val="20"/>
        </w:rPr>
        <w:t>CB</w:t>
      </w:r>
      <w:r w:rsidR="00523648" w:rsidRPr="00014671">
        <w:rPr>
          <w:rFonts w:cs="Arial"/>
          <w:bCs/>
          <w:szCs w:val="20"/>
        </w:rPr>
        <w:t xml:space="preserve"> and </w:t>
      </w:r>
      <w:r w:rsidRPr="00014671">
        <w:rPr>
          <w:rFonts w:cs="Arial"/>
          <w:bCs/>
          <w:szCs w:val="20"/>
        </w:rPr>
        <w:t xml:space="preserve">seconded by </w:t>
      </w:r>
      <w:r w:rsidR="00F465BE">
        <w:rPr>
          <w:rFonts w:cs="Arial"/>
          <w:bCs/>
          <w:szCs w:val="20"/>
        </w:rPr>
        <w:t>MH</w:t>
      </w:r>
      <w:r>
        <w:rPr>
          <w:rFonts w:cs="Arial"/>
          <w:bCs/>
          <w:szCs w:val="20"/>
        </w:rPr>
        <w:t>; all</w:t>
      </w:r>
      <w:r w:rsidR="005A0522">
        <w:rPr>
          <w:rFonts w:cs="Arial"/>
          <w:bCs/>
          <w:szCs w:val="20"/>
        </w:rPr>
        <w:t xml:space="preserve"> </w:t>
      </w:r>
      <w:r w:rsidR="00883194">
        <w:rPr>
          <w:rFonts w:cs="Arial"/>
          <w:bCs/>
          <w:szCs w:val="20"/>
        </w:rPr>
        <w:t>at the meeting</w:t>
      </w:r>
      <w:r>
        <w:rPr>
          <w:rFonts w:cs="Arial"/>
          <w:bCs/>
          <w:szCs w:val="20"/>
        </w:rPr>
        <w:t xml:space="preserve"> </w:t>
      </w:r>
      <w:r w:rsidR="00953A01">
        <w:rPr>
          <w:rFonts w:cs="Arial"/>
          <w:bCs/>
          <w:szCs w:val="20"/>
        </w:rPr>
        <w:t xml:space="preserve">were </w:t>
      </w:r>
      <w:r>
        <w:rPr>
          <w:rFonts w:cs="Arial"/>
          <w:bCs/>
          <w:szCs w:val="20"/>
        </w:rPr>
        <w:t>in favour.</w:t>
      </w:r>
    </w:p>
    <w:p w:rsidR="0052151C" w:rsidRDefault="0052151C" w:rsidP="001C468C">
      <w:pPr>
        <w:jc w:val="both"/>
        <w:rPr>
          <w:rFonts w:cs="Arial"/>
          <w:bCs/>
          <w:szCs w:val="20"/>
        </w:rPr>
      </w:pPr>
    </w:p>
    <w:p w:rsidR="0052151C" w:rsidRDefault="0052151C" w:rsidP="001C468C">
      <w:pPr>
        <w:jc w:val="both"/>
        <w:rPr>
          <w:rFonts w:cs="Arial"/>
          <w:bCs/>
          <w:szCs w:val="20"/>
        </w:rPr>
      </w:pPr>
    </w:p>
    <w:p w:rsidR="001C468C" w:rsidRDefault="001C468C" w:rsidP="001C468C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</w:t>
      </w:r>
      <w:r w:rsidR="00F465BE">
        <w:rPr>
          <w:rFonts w:cs="Arial"/>
          <w:b/>
          <w:bCs/>
          <w:szCs w:val="20"/>
        </w:rPr>
        <w:t>7/90.</w:t>
      </w:r>
      <w:r>
        <w:rPr>
          <w:rFonts w:cs="Arial"/>
          <w:b/>
          <w:bCs/>
          <w:szCs w:val="20"/>
        </w:rPr>
        <w:t xml:space="preserve">  M</w:t>
      </w:r>
      <w:r w:rsidRPr="007276A4">
        <w:rPr>
          <w:rFonts w:cs="Arial"/>
          <w:b/>
          <w:bCs/>
          <w:szCs w:val="20"/>
        </w:rPr>
        <w:t>atters arising</w:t>
      </w:r>
      <w:r>
        <w:rPr>
          <w:rFonts w:cs="Arial"/>
          <w:bCs/>
          <w:szCs w:val="20"/>
        </w:rPr>
        <w:t xml:space="preserve"> </w:t>
      </w:r>
    </w:p>
    <w:p w:rsidR="00860B50" w:rsidRDefault="00860B50" w:rsidP="001C468C">
      <w:pPr>
        <w:jc w:val="both"/>
        <w:rPr>
          <w:rFonts w:cs="Arial"/>
          <w:bCs/>
          <w:szCs w:val="20"/>
        </w:rPr>
      </w:pPr>
    </w:p>
    <w:p w:rsidR="000045EB" w:rsidRDefault="00AF6257" w:rsidP="00742BD6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None</w:t>
      </w:r>
    </w:p>
    <w:p w:rsidR="004A0F78" w:rsidRDefault="004A0F78" w:rsidP="00742BD6">
      <w:pPr>
        <w:jc w:val="both"/>
        <w:rPr>
          <w:rFonts w:cs="Arial"/>
          <w:bCs/>
          <w:szCs w:val="20"/>
        </w:rPr>
      </w:pPr>
    </w:p>
    <w:p w:rsidR="000A5096" w:rsidRDefault="000A5096" w:rsidP="00742BD6">
      <w:pPr>
        <w:jc w:val="both"/>
        <w:rPr>
          <w:rFonts w:cs="Arial"/>
          <w:b/>
          <w:bCs/>
          <w:szCs w:val="20"/>
        </w:rPr>
      </w:pPr>
    </w:p>
    <w:p w:rsidR="004A0F78" w:rsidRDefault="00F465BE" w:rsidP="00742BD6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17/91.</w:t>
      </w:r>
      <w:r w:rsidR="004A0F78">
        <w:rPr>
          <w:rFonts w:cs="Arial"/>
          <w:b/>
          <w:bCs/>
          <w:szCs w:val="20"/>
        </w:rPr>
        <w:t xml:space="preserve"> Action Points</w:t>
      </w:r>
    </w:p>
    <w:p w:rsidR="000C0524" w:rsidRDefault="000C0524" w:rsidP="00742BD6">
      <w:pPr>
        <w:jc w:val="both"/>
        <w:rPr>
          <w:rFonts w:cs="Arial"/>
          <w:bCs/>
          <w:szCs w:val="20"/>
        </w:rPr>
      </w:pPr>
    </w:p>
    <w:tbl>
      <w:tblPr>
        <w:tblW w:w="20234" w:type="dxa"/>
        <w:tblLook w:val="04A0" w:firstRow="1" w:lastRow="0" w:firstColumn="1" w:lastColumn="0" w:noHBand="0" w:noVBand="1"/>
      </w:tblPr>
      <w:tblGrid>
        <w:gridCol w:w="1082"/>
        <w:gridCol w:w="6384"/>
        <w:gridCol w:w="6384"/>
        <w:gridCol w:w="6384"/>
      </w:tblGrid>
      <w:tr w:rsidR="00F465BE" w:rsidRPr="00F313CB" w:rsidTr="00F465BE">
        <w:tc>
          <w:tcPr>
            <w:tcW w:w="1082" w:type="dxa"/>
          </w:tcPr>
          <w:p w:rsidR="00F465BE" w:rsidRPr="0007317A" w:rsidRDefault="00F465BE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:rsidR="00F465BE" w:rsidRDefault="00F465BE" w:rsidP="002D73CE">
            <w:pPr>
              <w:rPr>
                <w:rFonts w:cs="Arial"/>
                <w:bCs/>
                <w:szCs w:val="20"/>
              </w:rPr>
            </w:pPr>
          </w:p>
          <w:p w:rsidR="00F465BE" w:rsidRDefault="00F465BE" w:rsidP="00F465B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ACTION POINTS FROM 26</w:t>
            </w:r>
            <w:r w:rsidRPr="00F465BE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9"/>
              <w:gridCol w:w="992"/>
              <w:gridCol w:w="3597"/>
            </w:tblGrid>
            <w:tr w:rsidR="00F465BE" w:rsidRPr="00F313CB" w:rsidTr="002D73CE">
              <w:tc>
                <w:tcPr>
                  <w:tcW w:w="1776" w:type="dxa"/>
                </w:tcPr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Clerk</w:t>
                  </w:r>
                </w:p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Pr="00F313CB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</w:tcPr>
                <w:p w:rsidR="00F465BE" w:rsidRDefault="00F465BE" w:rsidP="002D73C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2D73C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Pr="0007317A" w:rsidRDefault="00F465BE" w:rsidP="002D73C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17/29</w:t>
                  </w:r>
                </w:p>
              </w:tc>
              <w:tc>
                <w:tcPr>
                  <w:tcW w:w="6384" w:type="dxa"/>
                </w:tcPr>
                <w:p w:rsidR="00F465BE" w:rsidRDefault="00F465BE" w:rsidP="002D73CE">
                  <w:pPr>
                    <w:jc w:val="both"/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2D73C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Pr="00855936" w:rsidRDefault="00F465BE" w:rsidP="002D73CE">
                  <w:pPr>
                    <w:rPr>
                      <w:rFonts w:cs="Arial"/>
                      <w:bCs/>
                      <w:szCs w:val="20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Ask the Tennis Club to provide their public liability insurance documents. DONE</w:t>
                  </w:r>
                </w:p>
              </w:tc>
            </w:tr>
            <w:tr w:rsidR="00F465BE" w:rsidRPr="00F313CB" w:rsidTr="002D73CE">
              <w:tc>
                <w:tcPr>
                  <w:tcW w:w="1776" w:type="dxa"/>
                </w:tcPr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Cllr I Henderson</w:t>
                  </w:r>
                </w:p>
              </w:tc>
              <w:tc>
                <w:tcPr>
                  <w:tcW w:w="1082" w:type="dxa"/>
                </w:tcPr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17/50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17/51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17/53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17/58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17/76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17/79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17/81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17/81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17/82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17/82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17/82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17/83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17/85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17/86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17/86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/>
                      <w:szCs w:val="20"/>
                    </w:rPr>
                    <w:t>17/83</w:t>
                  </w:r>
                </w:p>
                <w:p w:rsidR="00F465BE" w:rsidRDefault="00F465BE" w:rsidP="00F465B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</w:tc>
              <w:tc>
                <w:tcPr>
                  <w:tcW w:w="6384" w:type="dxa"/>
                </w:tcPr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Clerk to arrange first aid course attendance with St Johns Ambulance. ONGOING</w:t>
                  </w: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Clerk to sign up to SLCC course. </w:t>
                  </w:r>
                  <w:r>
                    <w:rPr>
                      <w:rFonts w:cs="Arial"/>
                      <w:bCs/>
                      <w:szCs w:val="20"/>
                    </w:rPr>
                    <w:lastRenderedPageBreak/>
                    <w:t>ONGOING</w:t>
                  </w: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Write to Wroughton Clerk asking for more details on library business plan and where CPC funds would be going. Also need to see Wroughton’s precept for library funds added. DONE</w:t>
                  </w: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Create a tender requirement document ONGOING</w:t>
                  </w: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Feedback to next EGPA meeting on the decision from Finance on bin emptying near Farm Shop.DONE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Ask on FB page if anyone wants the wooden shed behind the pavilion.  Add to next Finance meeting if wood not removed.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Ask on FB if parents can ensure their children do not litter at the CVPA.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Order new CVPA litter signs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Provide 2018/19 figures for village planters to MH for precept.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Review 2018/19 parishing figures for precept to ensure they cover the works needed.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Get costs for repairing the inside wall of the museum.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Ask Cllrs to send IH info on Data Protection policy.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Add to Full Council agenda the approval of OOH contacts and £500 expenditure.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>Remind TC Chair to cash their refund cheque of £377. DONE</w:t>
                  </w:r>
                </w:p>
                <w:p w:rsidR="00F465BE" w:rsidRPr="00F465BE" w:rsidRDefault="00F465BE" w:rsidP="00F465BE">
                  <w:pPr>
                    <w:rPr>
                      <w:rFonts w:cs="Arial"/>
                      <w:bCs/>
                      <w:szCs w:val="20"/>
                      <w:highlight w:val="lightGray"/>
                    </w:rPr>
                  </w:pP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t xml:space="preserve">Next Finance meeting agenda – add item for finalising TC invoice </w:t>
                  </w:r>
                  <w:r w:rsidRPr="00F465BE">
                    <w:rPr>
                      <w:rFonts w:cs="Arial"/>
                      <w:bCs/>
                      <w:szCs w:val="20"/>
                      <w:highlight w:val="lightGray"/>
                    </w:rPr>
                    <w:lastRenderedPageBreak/>
                    <w:t>for 2017. DONE</w:t>
                  </w:r>
                </w:p>
                <w:p w:rsidR="00F465BE" w:rsidRDefault="00F465BE" w:rsidP="00F465B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br/>
                    <w:t>Create Data Protection policy for review at Nov 17 Finance meeting. POSTPONED TO 2018 AS SLCC PRODUCING A DRAFT VERSION</w:t>
                  </w:r>
                </w:p>
              </w:tc>
            </w:tr>
            <w:tr w:rsidR="00F465BE" w:rsidRPr="00F313CB" w:rsidTr="002D73CE">
              <w:tc>
                <w:tcPr>
                  <w:tcW w:w="1776" w:type="dxa"/>
                </w:tcPr>
                <w:p w:rsidR="00F465BE" w:rsidRDefault="00F465BE" w:rsidP="002D73CE">
                  <w:pPr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082" w:type="dxa"/>
                </w:tcPr>
                <w:p w:rsidR="00F465BE" w:rsidRDefault="00F465BE" w:rsidP="002D73CE">
                  <w:pPr>
                    <w:rPr>
                      <w:rFonts w:cs="Arial"/>
                      <w:b/>
                      <w:bCs/>
                      <w:i/>
                      <w:szCs w:val="20"/>
                    </w:rPr>
                  </w:pPr>
                </w:p>
              </w:tc>
              <w:tc>
                <w:tcPr>
                  <w:tcW w:w="6384" w:type="dxa"/>
                </w:tcPr>
                <w:p w:rsidR="00F465BE" w:rsidRDefault="00F465BE" w:rsidP="002D73CE">
                  <w:pPr>
                    <w:tabs>
                      <w:tab w:val="left" w:pos="996"/>
                    </w:tabs>
                    <w:jc w:val="both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ab/>
                  </w:r>
                </w:p>
              </w:tc>
            </w:tr>
          </w:tbl>
          <w:p w:rsidR="00F465BE" w:rsidRPr="00855936" w:rsidRDefault="00F465BE" w:rsidP="002D73CE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6384" w:type="dxa"/>
          </w:tcPr>
          <w:p w:rsidR="00F465BE" w:rsidRDefault="00F465BE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F465BE" w:rsidRDefault="00F465BE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F465BE" w:rsidRDefault="00F465BE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F465BE" w:rsidRPr="0007317A" w:rsidRDefault="00F465BE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:rsidR="00F465BE" w:rsidRDefault="00F465BE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F465BE" w:rsidRDefault="00F465BE" w:rsidP="002D73CE">
            <w:pPr>
              <w:rPr>
                <w:rFonts w:cs="Arial"/>
                <w:bCs/>
                <w:szCs w:val="20"/>
              </w:rPr>
            </w:pPr>
          </w:p>
          <w:p w:rsidR="00F465BE" w:rsidRPr="00875430" w:rsidRDefault="00F465BE" w:rsidP="002D73C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Ask the Tennis Club to provide their public liability insurance documents. ONGOING</w:t>
            </w:r>
          </w:p>
          <w:p w:rsidR="00F465BE" w:rsidRPr="00855936" w:rsidRDefault="00F465BE" w:rsidP="002D73CE">
            <w:pPr>
              <w:rPr>
                <w:rFonts w:cs="Arial"/>
                <w:bCs/>
                <w:szCs w:val="20"/>
              </w:rPr>
            </w:pPr>
          </w:p>
        </w:tc>
      </w:tr>
    </w:tbl>
    <w:p w:rsidR="00AA2354" w:rsidRDefault="00AA2354" w:rsidP="00742BD6">
      <w:pPr>
        <w:jc w:val="both"/>
        <w:rPr>
          <w:rFonts w:cs="Arial"/>
          <w:bCs/>
          <w:szCs w:val="20"/>
        </w:rPr>
      </w:pPr>
    </w:p>
    <w:p w:rsidR="002310F5" w:rsidRDefault="009D5C74" w:rsidP="00742BD6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CB noted that the revised STORM</w:t>
      </w:r>
      <w:r w:rsidR="002310F5">
        <w:rPr>
          <w:rFonts w:cs="Arial"/>
          <w:bCs/>
          <w:szCs w:val="20"/>
        </w:rPr>
        <w:t xml:space="preserve"> contract should be with the PC either 1</w:t>
      </w:r>
      <w:r w:rsidR="002310F5" w:rsidRPr="002310F5">
        <w:rPr>
          <w:rFonts w:cs="Arial"/>
          <w:bCs/>
          <w:szCs w:val="20"/>
          <w:vertAlign w:val="superscript"/>
        </w:rPr>
        <w:t>st</w:t>
      </w:r>
      <w:r w:rsidR="002310F5">
        <w:rPr>
          <w:rFonts w:cs="Arial"/>
          <w:bCs/>
          <w:szCs w:val="20"/>
        </w:rPr>
        <w:t xml:space="preserve"> or 4</w:t>
      </w:r>
      <w:r w:rsidR="002310F5" w:rsidRPr="002310F5">
        <w:rPr>
          <w:rFonts w:cs="Arial"/>
          <w:bCs/>
          <w:szCs w:val="20"/>
          <w:vertAlign w:val="superscript"/>
        </w:rPr>
        <w:t>th</w:t>
      </w:r>
      <w:r w:rsidR="002310F5">
        <w:rPr>
          <w:rFonts w:cs="Arial"/>
          <w:bCs/>
          <w:szCs w:val="20"/>
        </w:rPr>
        <w:t xml:space="preserve"> December</w:t>
      </w:r>
      <w:r>
        <w:rPr>
          <w:rFonts w:cs="Arial"/>
          <w:bCs/>
          <w:szCs w:val="20"/>
        </w:rPr>
        <w:t xml:space="preserve"> from the P</w:t>
      </w:r>
      <w:r w:rsidR="002D73CE">
        <w:rPr>
          <w:rFonts w:cs="Arial"/>
          <w:bCs/>
          <w:szCs w:val="20"/>
        </w:rPr>
        <w:t xml:space="preserve">arish Council </w:t>
      </w:r>
      <w:r>
        <w:rPr>
          <w:rFonts w:cs="Arial"/>
          <w:bCs/>
          <w:szCs w:val="20"/>
        </w:rPr>
        <w:t>Solicitor Royds Withy King</w:t>
      </w:r>
      <w:r w:rsidR="002310F5">
        <w:rPr>
          <w:rFonts w:cs="Arial"/>
          <w:bCs/>
          <w:szCs w:val="20"/>
        </w:rPr>
        <w:t xml:space="preserve">. </w:t>
      </w:r>
    </w:p>
    <w:p w:rsidR="002310F5" w:rsidRDefault="002310F5" w:rsidP="00742BD6">
      <w:pPr>
        <w:jc w:val="both"/>
        <w:rPr>
          <w:rFonts w:cs="Arial"/>
          <w:bCs/>
          <w:szCs w:val="20"/>
        </w:rPr>
      </w:pPr>
    </w:p>
    <w:p w:rsidR="00305432" w:rsidRDefault="00784B8A" w:rsidP="00742BD6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</w:t>
      </w:r>
      <w:r w:rsidR="00AA2354">
        <w:rPr>
          <w:rFonts w:cs="Arial"/>
          <w:b/>
          <w:bCs/>
          <w:szCs w:val="20"/>
        </w:rPr>
        <w:t>92</w:t>
      </w:r>
      <w:r w:rsidR="00CC45AC">
        <w:rPr>
          <w:rFonts w:cs="Arial"/>
          <w:b/>
          <w:bCs/>
          <w:szCs w:val="20"/>
        </w:rPr>
        <w:t>.</w:t>
      </w:r>
      <w:r w:rsidR="00433DBD" w:rsidRPr="00433DBD">
        <w:rPr>
          <w:rFonts w:cs="Arial"/>
          <w:b/>
          <w:bCs/>
          <w:szCs w:val="20"/>
        </w:rPr>
        <w:t xml:space="preserve"> </w:t>
      </w:r>
      <w:r w:rsidR="00172B0B">
        <w:rPr>
          <w:rFonts w:cs="Arial"/>
          <w:b/>
          <w:bCs/>
          <w:szCs w:val="20"/>
        </w:rPr>
        <w:t xml:space="preserve">FINANCE. </w:t>
      </w:r>
      <w:r w:rsidR="00433DBD" w:rsidRPr="00433DBD">
        <w:rPr>
          <w:rFonts w:cs="Arial"/>
          <w:b/>
          <w:bCs/>
          <w:szCs w:val="20"/>
        </w:rPr>
        <w:t>Review Accounts</w:t>
      </w:r>
    </w:p>
    <w:p w:rsidR="000C0524" w:rsidRDefault="000C0524" w:rsidP="000C0524">
      <w:pPr>
        <w:jc w:val="both"/>
        <w:rPr>
          <w:rFonts w:cs="Arial"/>
          <w:bCs/>
          <w:szCs w:val="20"/>
        </w:rPr>
      </w:pPr>
    </w:p>
    <w:p w:rsidR="00E95D50" w:rsidRDefault="002310F5" w:rsidP="00D20C7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figures for November</w:t>
      </w:r>
      <w:r w:rsidR="00784B8A">
        <w:rPr>
          <w:rFonts w:cs="Arial"/>
          <w:bCs/>
          <w:szCs w:val="20"/>
        </w:rPr>
        <w:t xml:space="preserve"> to date</w:t>
      </w:r>
      <w:r w:rsidR="00E95D50">
        <w:rPr>
          <w:rFonts w:cs="Arial"/>
          <w:bCs/>
          <w:szCs w:val="20"/>
        </w:rPr>
        <w:t xml:space="preserve"> were reviewed with no comments.  </w:t>
      </w:r>
    </w:p>
    <w:p w:rsidR="00D0670E" w:rsidRPr="002310F5" w:rsidRDefault="00D0670E" w:rsidP="00D20C7A">
      <w:pPr>
        <w:jc w:val="both"/>
        <w:rPr>
          <w:rFonts w:cs="Arial"/>
          <w:bCs/>
          <w:szCs w:val="20"/>
        </w:rPr>
      </w:pPr>
    </w:p>
    <w:p w:rsidR="00D0670E" w:rsidRDefault="00D0670E" w:rsidP="00D20C7A">
      <w:pPr>
        <w:jc w:val="both"/>
        <w:rPr>
          <w:rFonts w:cs="Arial"/>
          <w:bCs/>
          <w:szCs w:val="20"/>
        </w:rPr>
      </w:pPr>
      <w:r w:rsidRPr="002310F5">
        <w:rPr>
          <w:rFonts w:cs="Arial"/>
          <w:bCs/>
          <w:szCs w:val="20"/>
        </w:rPr>
        <w:t>A proposal w</w:t>
      </w:r>
      <w:r w:rsidR="00D17E36" w:rsidRPr="002310F5">
        <w:rPr>
          <w:rFonts w:cs="Arial"/>
          <w:bCs/>
          <w:szCs w:val="20"/>
        </w:rPr>
        <w:t xml:space="preserve">as made by CB </w:t>
      </w:r>
      <w:r w:rsidR="00F055C4" w:rsidRPr="002310F5">
        <w:rPr>
          <w:rFonts w:cs="Arial"/>
          <w:bCs/>
          <w:szCs w:val="20"/>
        </w:rPr>
        <w:t>that the figures were accurate and accepted. S</w:t>
      </w:r>
      <w:r w:rsidR="002310F5" w:rsidRPr="002310F5">
        <w:rPr>
          <w:rFonts w:cs="Arial"/>
          <w:bCs/>
          <w:szCs w:val="20"/>
        </w:rPr>
        <w:t>econded by PC</w:t>
      </w:r>
      <w:r w:rsidRPr="002310F5">
        <w:rPr>
          <w:rFonts w:cs="Arial"/>
          <w:bCs/>
          <w:szCs w:val="20"/>
        </w:rPr>
        <w:t>; all were in favour.</w:t>
      </w:r>
      <w:r w:rsidRPr="002310F5">
        <w:rPr>
          <w:rFonts w:cs="Arial"/>
          <w:b/>
          <w:bCs/>
          <w:szCs w:val="20"/>
        </w:rPr>
        <w:t xml:space="preserve">  </w:t>
      </w:r>
      <w:r w:rsidR="002310F5">
        <w:rPr>
          <w:rFonts w:cs="Arial"/>
          <w:bCs/>
          <w:szCs w:val="20"/>
        </w:rPr>
        <w:t xml:space="preserve">  IH didn’t vote as he is an allotment holder and his payment was included in the figures.</w:t>
      </w:r>
    </w:p>
    <w:p w:rsidR="00D17E36" w:rsidRDefault="00D17E36" w:rsidP="00D20C7A">
      <w:pPr>
        <w:jc w:val="both"/>
        <w:rPr>
          <w:rFonts w:cs="Arial"/>
          <w:bCs/>
          <w:szCs w:val="20"/>
        </w:rPr>
      </w:pPr>
    </w:p>
    <w:p w:rsidR="00D17E36" w:rsidRDefault="00D17E36" w:rsidP="00D20C7A">
      <w:pPr>
        <w:jc w:val="both"/>
        <w:rPr>
          <w:rFonts w:cs="Arial"/>
          <w:bCs/>
          <w:szCs w:val="20"/>
        </w:rPr>
      </w:pPr>
    </w:p>
    <w:p w:rsidR="00D0670E" w:rsidRDefault="00D0670E" w:rsidP="00D20C7A">
      <w:pPr>
        <w:jc w:val="both"/>
        <w:rPr>
          <w:rFonts w:cs="Arial"/>
          <w:b/>
          <w:bCs/>
          <w:szCs w:val="20"/>
        </w:rPr>
      </w:pPr>
      <w:r w:rsidRPr="00D0670E">
        <w:rPr>
          <w:rFonts w:cs="Arial"/>
          <w:b/>
          <w:bCs/>
          <w:szCs w:val="20"/>
        </w:rPr>
        <w:t>Resolved that:</w:t>
      </w:r>
    </w:p>
    <w:p w:rsidR="00D0670E" w:rsidRDefault="00D0670E" w:rsidP="00D0670E">
      <w:pPr>
        <w:pStyle w:val="ListParagraph"/>
        <w:numPr>
          <w:ilvl w:val="0"/>
          <w:numId w:val="6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The document supplied by the Clerk represents a true and accurate reflection of the accounts for t</w:t>
      </w:r>
      <w:r w:rsidR="002310F5">
        <w:rPr>
          <w:rFonts w:cs="Arial"/>
          <w:b/>
          <w:bCs/>
          <w:szCs w:val="20"/>
        </w:rPr>
        <w:t xml:space="preserve">he month of November </w:t>
      </w:r>
      <w:r w:rsidR="00217F51">
        <w:rPr>
          <w:rFonts w:cs="Arial"/>
          <w:b/>
          <w:bCs/>
          <w:szCs w:val="20"/>
        </w:rPr>
        <w:t xml:space="preserve">to date. </w:t>
      </w:r>
    </w:p>
    <w:p w:rsidR="00217F51" w:rsidRPr="00D0670E" w:rsidRDefault="00217F51" w:rsidP="00217F51">
      <w:pPr>
        <w:pStyle w:val="ListParagraph"/>
        <w:jc w:val="both"/>
        <w:rPr>
          <w:rFonts w:cs="Arial"/>
          <w:b/>
          <w:bCs/>
          <w:szCs w:val="20"/>
        </w:rPr>
      </w:pPr>
    </w:p>
    <w:p w:rsidR="00D0670E" w:rsidRDefault="00D0670E" w:rsidP="00D20C7A">
      <w:pPr>
        <w:jc w:val="both"/>
        <w:rPr>
          <w:rFonts w:cs="Arial"/>
          <w:bCs/>
          <w:szCs w:val="20"/>
        </w:rPr>
      </w:pPr>
    </w:p>
    <w:p w:rsidR="002310F5" w:rsidRDefault="00784B8A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</w:t>
      </w:r>
      <w:r w:rsidR="002310F5">
        <w:rPr>
          <w:rFonts w:cs="Arial"/>
          <w:b/>
          <w:bCs/>
          <w:szCs w:val="20"/>
        </w:rPr>
        <w:t>93</w:t>
      </w:r>
      <w:r>
        <w:rPr>
          <w:rFonts w:cs="Arial"/>
          <w:b/>
          <w:bCs/>
          <w:szCs w:val="20"/>
        </w:rPr>
        <w:t>.</w:t>
      </w:r>
      <w:r w:rsidR="00E95D50">
        <w:rPr>
          <w:rFonts w:cs="Arial"/>
          <w:b/>
          <w:bCs/>
          <w:szCs w:val="20"/>
        </w:rPr>
        <w:t xml:space="preserve"> </w:t>
      </w:r>
      <w:r w:rsidR="00172B0B">
        <w:rPr>
          <w:rFonts w:cs="Arial"/>
          <w:b/>
          <w:bCs/>
          <w:szCs w:val="20"/>
        </w:rPr>
        <w:t xml:space="preserve">FINANCE. </w:t>
      </w:r>
      <w:r w:rsidR="00E95D50">
        <w:rPr>
          <w:rFonts w:cs="Arial"/>
          <w:b/>
          <w:bCs/>
          <w:szCs w:val="20"/>
        </w:rPr>
        <w:t>Vote on</w:t>
      </w:r>
      <w:r w:rsidR="00D17E36">
        <w:rPr>
          <w:rFonts w:cs="Arial"/>
          <w:b/>
          <w:bCs/>
          <w:szCs w:val="20"/>
        </w:rPr>
        <w:t xml:space="preserve"> </w:t>
      </w:r>
      <w:r w:rsidR="002310F5">
        <w:rPr>
          <w:rFonts w:cs="Arial"/>
          <w:b/>
          <w:bCs/>
          <w:szCs w:val="20"/>
        </w:rPr>
        <w:t>payment to Probation Team of £200 to buy new tools.</w:t>
      </w:r>
    </w:p>
    <w:p w:rsidR="00D17E36" w:rsidRDefault="00D17E36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</w:t>
      </w:r>
    </w:p>
    <w:p w:rsidR="00D17E36" w:rsidRDefault="00D17E36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217F51" w:rsidRPr="00217F51" w:rsidRDefault="003D2B5A" w:rsidP="00CA011D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proposa</w:t>
      </w:r>
      <w:r w:rsidR="002310F5">
        <w:rPr>
          <w:rFonts w:cs="Arial"/>
          <w:bCs/>
          <w:szCs w:val="20"/>
        </w:rPr>
        <w:t>l was made by CB, seconded by PC</w:t>
      </w:r>
      <w:r w:rsidR="00217F51" w:rsidRPr="00217F51">
        <w:rPr>
          <w:rFonts w:cs="Arial"/>
          <w:bCs/>
          <w:szCs w:val="20"/>
        </w:rPr>
        <w:t xml:space="preserve">.  All were in favour.  </w:t>
      </w:r>
    </w:p>
    <w:p w:rsidR="00217F51" w:rsidRDefault="00217F51" w:rsidP="00CA011D">
      <w:pPr>
        <w:tabs>
          <w:tab w:val="left" w:pos="7200"/>
        </w:tabs>
        <w:jc w:val="both"/>
        <w:rPr>
          <w:rFonts w:cs="Arial"/>
          <w:b/>
          <w:bCs/>
          <w:i/>
          <w:szCs w:val="20"/>
        </w:rPr>
      </w:pPr>
    </w:p>
    <w:p w:rsidR="00CA011D" w:rsidRDefault="00217F51" w:rsidP="00CA011D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 w:rsidRPr="00217F51">
        <w:rPr>
          <w:rFonts w:cs="Arial"/>
          <w:b/>
          <w:bCs/>
          <w:szCs w:val="20"/>
        </w:rPr>
        <w:t xml:space="preserve">Resolved that:  </w:t>
      </w:r>
    </w:p>
    <w:p w:rsidR="00383A3E" w:rsidRDefault="002310F5" w:rsidP="002310F5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£200 be donated to the Probation Team for purchasing new tools, in lieu of the work they do free of charge for the Parish. </w:t>
      </w:r>
    </w:p>
    <w:p w:rsidR="005E2740" w:rsidRDefault="005E2740" w:rsidP="003D2B5A">
      <w:pPr>
        <w:pStyle w:val="ListParagraph"/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9A7923" w:rsidRPr="009A7923" w:rsidRDefault="009A7923" w:rsidP="009A7923">
      <w:pPr>
        <w:tabs>
          <w:tab w:val="left" w:pos="7200"/>
        </w:tabs>
        <w:ind w:left="360"/>
        <w:rPr>
          <w:rFonts w:cs="Arial"/>
          <w:b/>
          <w:bCs/>
          <w:szCs w:val="20"/>
        </w:rPr>
      </w:pPr>
    </w:p>
    <w:p w:rsidR="009A7923" w:rsidRDefault="009A7923" w:rsidP="003D2B5A">
      <w:pPr>
        <w:pStyle w:val="ListParagraph"/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9A7923" w:rsidRDefault="009A7923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17/94.  Clerks request to purchase 2 new books – allotment law and Highways Law.</w:t>
      </w:r>
    </w:p>
    <w:p w:rsidR="009A7923" w:rsidRPr="009A7923" w:rsidRDefault="009A7923" w:rsidP="002310F5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9A7923" w:rsidRPr="009A7923" w:rsidRDefault="009A7923" w:rsidP="002310F5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9A7923">
        <w:rPr>
          <w:rFonts w:cs="Arial"/>
          <w:bCs/>
          <w:szCs w:val="20"/>
        </w:rPr>
        <w:t>Value of books is £60.00 in total.</w:t>
      </w:r>
    </w:p>
    <w:p w:rsidR="00C10BB7" w:rsidRDefault="00C10BB7" w:rsidP="00C10BB7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C10BB7" w:rsidRPr="00217F51" w:rsidRDefault="00C10BB7" w:rsidP="00C10BB7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proposal was made by CB, seconded by MH</w:t>
      </w:r>
      <w:r w:rsidRPr="00217F51">
        <w:rPr>
          <w:rFonts w:cs="Arial"/>
          <w:bCs/>
          <w:szCs w:val="20"/>
        </w:rPr>
        <w:t xml:space="preserve">.  All were in favour.  </w:t>
      </w:r>
    </w:p>
    <w:p w:rsidR="00C10BB7" w:rsidRDefault="00C10BB7" w:rsidP="00C10BB7">
      <w:pPr>
        <w:tabs>
          <w:tab w:val="left" w:pos="7200"/>
        </w:tabs>
        <w:jc w:val="both"/>
        <w:rPr>
          <w:rFonts w:cs="Arial"/>
          <w:b/>
          <w:bCs/>
          <w:i/>
          <w:szCs w:val="20"/>
        </w:rPr>
      </w:pPr>
    </w:p>
    <w:p w:rsidR="00C10BB7" w:rsidRDefault="00C10BB7" w:rsidP="00C10BB7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 w:rsidRPr="00217F51">
        <w:rPr>
          <w:rFonts w:cs="Arial"/>
          <w:b/>
          <w:bCs/>
          <w:szCs w:val="20"/>
        </w:rPr>
        <w:t xml:space="preserve">Resolved that:  </w:t>
      </w:r>
    </w:p>
    <w:p w:rsidR="00C10BB7" w:rsidRDefault="00C10BB7" w:rsidP="00C10BB7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b/>
          <w:bCs/>
          <w:szCs w:val="20"/>
        </w:rPr>
      </w:pPr>
      <w:r w:rsidRPr="00C10BB7">
        <w:rPr>
          <w:rFonts w:cs="Arial"/>
          <w:b/>
          <w:bCs/>
          <w:szCs w:val="20"/>
        </w:rPr>
        <w:t xml:space="preserve">£60 be </w:t>
      </w:r>
      <w:r>
        <w:rPr>
          <w:rFonts w:cs="Arial"/>
          <w:b/>
          <w:bCs/>
          <w:szCs w:val="20"/>
        </w:rPr>
        <w:t>spent on new books for the Clerk.</w:t>
      </w:r>
    </w:p>
    <w:p w:rsidR="00C10BB7" w:rsidRPr="00C10BB7" w:rsidRDefault="00C10BB7" w:rsidP="002D73CE">
      <w:pPr>
        <w:pStyle w:val="ListParagraph"/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C10BB7" w:rsidRDefault="00C10BB7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EA4B6F" w:rsidRDefault="00784B8A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17/</w:t>
      </w:r>
      <w:r w:rsidR="00C10BB7">
        <w:rPr>
          <w:rFonts w:cs="Arial"/>
          <w:b/>
          <w:bCs/>
          <w:szCs w:val="20"/>
        </w:rPr>
        <w:t>95</w:t>
      </w:r>
      <w:r w:rsidR="00DB116C">
        <w:rPr>
          <w:rFonts w:cs="Arial"/>
          <w:b/>
          <w:bCs/>
          <w:szCs w:val="20"/>
        </w:rPr>
        <w:t>.</w:t>
      </w:r>
      <w:r>
        <w:rPr>
          <w:rFonts w:cs="Arial"/>
          <w:b/>
          <w:bCs/>
          <w:szCs w:val="20"/>
        </w:rPr>
        <w:t xml:space="preserve"> </w:t>
      </w:r>
      <w:r w:rsidR="00172B0B">
        <w:rPr>
          <w:rFonts w:cs="Arial"/>
          <w:b/>
          <w:bCs/>
          <w:szCs w:val="20"/>
        </w:rPr>
        <w:t xml:space="preserve">FINANCE. </w:t>
      </w:r>
      <w:r>
        <w:rPr>
          <w:rFonts w:cs="Arial"/>
          <w:b/>
          <w:bCs/>
          <w:szCs w:val="20"/>
        </w:rPr>
        <w:t>V</w:t>
      </w:r>
      <w:r w:rsidR="00766E48">
        <w:rPr>
          <w:rFonts w:cs="Arial"/>
          <w:b/>
          <w:bCs/>
          <w:szCs w:val="20"/>
        </w:rPr>
        <w:t xml:space="preserve">ote on </w:t>
      </w:r>
      <w:r w:rsidR="002310F5">
        <w:rPr>
          <w:rFonts w:cs="Arial"/>
          <w:b/>
          <w:bCs/>
          <w:szCs w:val="20"/>
        </w:rPr>
        <w:t>electricity supplier as current deal runs out in February 2018.</w:t>
      </w:r>
    </w:p>
    <w:p w:rsidR="002310F5" w:rsidRDefault="002310F5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2310F5" w:rsidRPr="002310F5" w:rsidRDefault="002310F5" w:rsidP="002310F5">
      <w:pPr>
        <w:tabs>
          <w:tab w:val="left" w:pos="7200"/>
        </w:tabs>
        <w:jc w:val="both"/>
        <w:rPr>
          <w:rFonts w:cs="Arial"/>
          <w:bCs/>
          <w:szCs w:val="20"/>
        </w:rPr>
      </w:pPr>
      <w:r w:rsidRPr="002310F5">
        <w:rPr>
          <w:rFonts w:cs="Arial"/>
          <w:bCs/>
          <w:szCs w:val="20"/>
        </w:rPr>
        <w:t>The Committee reviewed the document containing 3 quotes for new deals.</w:t>
      </w:r>
      <w:r w:rsidR="002D73CE">
        <w:rPr>
          <w:rFonts w:cs="Arial"/>
          <w:bCs/>
          <w:szCs w:val="20"/>
        </w:rPr>
        <w:t xml:space="preserve"> </w:t>
      </w:r>
      <w:r w:rsidRPr="002310F5">
        <w:rPr>
          <w:rFonts w:cs="Arial"/>
          <w:bCs/>
          <w:szCs w:val="20"/>
        </w:rPr>
        <w:t xml:space="preserve">A one year deal with EDF </w:t>
      </w:r>
      <w:r w:rsidR="002D73CE">
        <w:rPr>
          <w:rFonts w:cs="Arial"/>
          <w:bCs/>
          <w:szCs w:val="20"/>
        </w:rPr>
        <w:t xml:space="preserve">Energy </w:t>
      </w:r>
      <w:r w:rsidRPr="002310F5">
        <w:rPr>
          <w:rFonts w:cs="Arial"/>
          <w:bCs/>
          <w:szCs w:val="20"/>
        </w:rPr>
        <w:t>was believed to be the best deal for the Council.</w:t>
      </w:r>
    </w:p>
    <w:p w:rsidR="002310F5" w:rsidRDefault="002310F5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217F51" w:rsidRPr="00217F51" w:rsidRDefault="002310F5" w:rsidP="00217F51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proposal was made by PC, seconded by CB</w:t>
      </w:r>
      <w:r w:rsidR="003D2B5A">
        <w:rPr>
          <w:rFonts w:cs="Arial"/>
          <w:bCs/>
          <w:szCs w:val="20"/>
        </w:rPr>
        <w:t xml:space="preserve"> to accept this quote</w:t>
      </w:r>
      <w:r w:rsidR="00217F51" w:rsidRPr="00217F51">
        <w:rPr>
          <w:rFonts w:cs="Arial"/>
          <w:bCs/>
          <w:szCs w:val="20"/>
        </w:rPr>
        <w:t xml:space="preserve">.  All were in favour.  </w:t>
      </w:r>
    </w:p>
    <w:p w:rsidR="00217F51" w:rsidRDefault="00217F51" w:rsidP="001C468C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2D73CE" w:rsidRDefault="002D73CE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2D73CE" w:rsidRDefault="00F055C4" w:rsidP="002310F5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  <w:r w:rsidRPr="00F055C4">
        <w:rPr>
          <w:rFonts w:cs="Arial"/>
          <w:b/>
          <w:bCs/>
          <w:szCs w:val="20"/>
        </w:rPr>
        <w:lastRenderedPageBreak/>
        <w:t>Resolved that:</w:t>
      </w:r>
      <w:r w:rsidR="002310F5">
        <w:rPr>
          <w:rFonts w:cs="Arial"/>
          <w:b/>
          <w:bCs/>
          <w:szCs w:val="20"/>
        </w:rPr>
        <w:t xml:space="preserve"> </w:t>
      </w:r>
    </w:p>
    <w:p w:rsidR="002310F5" w:rsidRPr="002D73CE" w:rsidRDefault="002310F5" w:rsidP="002D73CE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b/>
          <w:bCs/>
          <w:szCs w:val="20"/>
        </w:rPr>
      </w:pPr>
      <w:r w:rsidRPr="002D73CE">
        <w:rPr>
          <w:rFonts w:cs="Arial"/>
          <w:b/>
          <w:bCs/>
          <w:szCs w:val="20"/>
        </w:rPr>
        <w:t>The Clerk arrange a transfer for electricity supply to EDF on a 1 year deal from Feb 2018.</w:t>
      </w:r>
    </w:p>
    <w:p w:rsidR="00172B0B" w:rsidRDefault="00172B0B" w:rsidP="002310F5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383A3E" w:rsidRDefault="00383A3E" w:rsidP="00DC69D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E449B1" w:rsidRDefault="00784B8A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17/</w:t>
      </w:r>
      <w:r w:rsidR="00C10BB7">
        <w:rPr>
          <w:rFonts w:cs="Arial"/>
          <w:b/>
          <w:bCs/>
          <w:szCs w:val="20"/>
        </w:rPr>
        <w:t>96</w:t>
      </w:r>
      <w:r w:rsidR="006842BC">
        <w:rPr>
          <w:rFonts w:cs="Arial"/>
          <w:b/>
          <w:bCs/>
          <w:szCs w:val="20"/>
        </w:rPr>
        <w:t>.</w:t>
      </w:r>
      <w:r w:rsidR="00172B0B">
        <w:rPr>
          <w:rFonts w:cs="Arial"/>
          <w:b/>
          <w:bCs/>
          <w:szCs w:val="20"/>
        </w:rPr>
        <w:t xml:space="preserve"> FINANCE. Vote on </w:t>
      </w:r>
      <w:r w:rsidR="006842BC">
        <w:rPr>
          <w:rFonts w:cs="Arial"/>
          <w:b/>
          <w:bCs/>
          <w:szCs w:val="20"/>
        </w:rPr>
        <w:t xml:space="preserve">Wroughton Library request for £2000 for funds for the library. </w:t>
      </w:r>
    </w:p>
    <w:p w:rsidR="00172B0B" w:rsidRDefault="00172B0B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previous vote by the Finance Committee was to not grant this request due to a very small </w:t>
      </w:r>
      <w:r w:rsidR="002D73CE">
        <w:rPr>
          <w:rFonts w:cs="Arial"/>
          <w:szCs w:val="20"/>
        </w:rPr>
        <w:t>proportion</w:t>
      </w:r>
      <w:r>
        <w:rPr>
          <w:rFonts w:cs="Arial"/>
          <w:szCs w:val="20"/>
        </w:rPr>
        <w:t xml:space="preserve"> of parishioners using the Wroughton library</w:t>
      </w:r>
      <w:r w:rsidR="002D73CE">
        <w:rPr>
          <w:rFonts w:cs="Arial"/>
          <w:szCs w:val="20"/>
        </w:rPr>
        <w:t xml:space="preserve"> and</w:t>
      </w:r>
      <w:r>
        <w:rPr>
          <w:rFonts w:cs="Arial"/>
          <w:szCs w:val="20"/>
        </w:rPr>
        <w:t xml:space="preserve"> there being a larger need for a local book swap provision.</w:t>
      </w: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6842BC" w:rsidRDefault="006842BC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Clerk has an action to ask SBC how to </w:t>
      </w:r>
      <w:r w:rsidR="002D73CE">
        <w:rPr>
          <w:rFonts w:cs="Arial"/>
          <w:szCs w:val="20"/>
        </w:rPr>
        <w:t>apply for</w:t>
      </w:r>
      <w:r>
        <w:rPr>
          <w:rFonts w:cs="Arial"/>
          <w:szCs w:val="20"/>
        </w:rPr>
        <w:t xml:space="preserve"> grants for book provision </w:t>
      </w:r>
      <w:r w:rsidR="002D73CE">
        <w:rPr>
          <w:rFonts w:cs="Arial"/>
          <w:szCs w:val="20"/>
        </w:rPr>
        <w:t>to start a parish</w:t>
      </w:r>
      <w:r>
        <w:rPr>
          <w:rFonts w:cs="Arial"/>
          <w:szCs w:val="20"/>
        </w:rPr>
        <w:t xml:space="preserve"> book swap.</w:t>
      </w:r>
    </w:p>
    <w:p w:rsidR="006842BC" w:rsidRDefault="006842BC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After discussion the committee</w:t>
      </w:r>
      <w:r w:rsidR="009D5C74">
        <w:rPr>
          <w:rFonts w:cs="Arial"/>
          <w:szCs w:val="20"/>
        </w:rPr>
        <w:t>’</w:t>
      </w:r>
      <w:r>
        <w:rPr>
          <w:rFonts w:cs="Arial"/>
          <w:szCs w:val="20"/>
        </w:rPr>
        <w:t>s position on this vote remains unchanged. (No vote of approval)</w:t>
      </w:r>
    </w:p>
    <w:p w:rsidR="009D5C74" w:rsidRDefault="009D5C74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9D5C74" w:rsidRDefault="009D5C74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The Clerk is to advise the Wroughton Clerk.</w:t>
      </w:r>
    </w:p>
    <w:p w:rsidR="00217F51" w:rsidRDefault="00217F51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2D73CE" w:rsidRPr="00420F2A" w:rsidRDefault="002D73CE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72B0B" w:rsidRDefault="00153CA5" w:rsidP="00172B0B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97</w:t>
      </w:r>
      <w:r w:rsidR="00172B0B">
        <w:rPr>
          <w:rFonts w:cs="Arial"/>
          <w:b/>
          <w:szCs w:val="20"/>
        </w:rPr>
        <w:t xml:space="preserve">. FINANCE. Vote on </w:t>
      </w:r>
      <w:r w:rsidR="0018478D">
        <w:rPr>
          <w:rFonts w:cs="Arial"/>
          <w:b/>
          <w:szCs w:val="20"/>
        </w:rPr>
        <w:t>fixed wire testing for PC buildings.</w:t>
      </w:r>
    </w:p>
    <w:p w:rsidR="00172B0B" w:rsidRDefault="00172B0B" w:rsidP="00172B0B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9D5C74" w:rsidP="00172B0B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STORM </w:t>
      </w:r>
      <w:r w:rsidR="002D73CE">
        <w:rPr>
          <w:rFonts w:cs="Arial"/>
          <w:szCs w:val="20"/>
        </w:rPr>
        <w:t>was</w:t>
      </w:r>
      <w:r w:rsidR="0018478D">
        <w:rPr>
          <w:rFonts w:cs="Arial"/>
          <w:szCs w:val="20"/>
        </w:rPr>
        <w:t xml:space="preserve"> initially </w:t>
      </w:r>
      <w:r w:rsidR="002D73CE">
        <w:rPr>
          <w:rFonts w:cs="Arial"/>
          <w:szCs w:val="20"/>
        </w:rPr>
        <w:t>asked</w:t>
      </w:r>
      <w:r w:rsidR="0018478D">
        <w:rPr>
          <w:rFonts w:cs="Arial"/>
          <w:szCs w:val="20"/>
        </w:rPr>
        <w:t xml:space="preserve"> to do 5 year fixed wire tests on all buildings in 2017.  However documents have been found showing tests were done in 2013/14 meaning the next tests are due in 2018/19.   </w:t>
      </w:r>
      <w:r w:rsidR="002D73CE">
        <w:rPr>
          <w:rFonts w:cs="Arial"/>
          <w:szCs w:val="20"/>
        </w:rPr>
        <w:t xml:space="preserve">The firm that had conducted the previous tests was no longer trading.  </w:t>
      </w:r>
    </w:p>
    <w:p w:rsidR="0018478D" w:rsidRDefault="0018478D" w:rsidP="00172B0B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172B0B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MH had investigated this and determined that the PC were covered for any issues.</w:t>
      </w:r>
    </w:p>
    <w:p w:rsidR="0018478D" w:rsidRDefault="0018478D" w:rsidP="00172B0B">
      <w:pPr>
        <w:tabs>
          <w:tab w:val="left" w:pos="7200"/>
        </w:tabs>
        <w:jc w:val="both"/>
        <w:rPr>
          <w:rFonts w:cs="Arial"/>
          <w:szCs w:val="20"/>
        </w:rPr>
      </w:pPr>
    </w:p>
    <w:p w:rsidR="00217F51" w:rsidRDefault="0018478D" w:rsidP="00172B0B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A proposal was made by MH</w:t>
      </w:r>
      <w:r w:rsidR="00172B0B">
        <w:rPr>
          <w:rFonts w:cs="Arial"/>
          <w:szCs w:val="20"/>
        </w:rPr>
        <w:t xml:space="preserve"> to </w:t>
      </w:r>
      <w:r>
        <w:rPr>
          <w:rFonts w:cs="Arial"/>
          <w:szCs w:val="20"/>
        </w:rPr>
        <w:t>wait for the 5 year deadline, PC</w:t>
      </w:r>
      <w:r w:rsidR="00172B0B">
        <w:rPr>
          <w:rFonts w:cs="Arial"/>
          <w:szCs w:val="20"/>
        </w:rPr>
        <w:t xml:space="preserve"> seconded and all Cllrs were in favour.</w:t>
      </w:r>
      <w:r w:rsidR="00217F51" w:rsidRPr="00217F51">
        <w:rPr>
          <w:rFonts w:cs="Arial"/>
          <w:bCs/>
          <w:szCs w:val="20"/>
        </w:rPr>
        <w:t xml:space="preserve"> </w:t>
      </w:r>
    </w:p>
    <w:p w:rsidR="002D73CE" w:rsidRDefault="002D73CE" w:rsidP="00172B0B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18478D" w:rsidRPr="00217F51" w:rsidRDefault="0018478D" w:rsidP="00172B0B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Clerk is to advise STORM.</w:t>
      </w:r>
    </w:p>
    <w:p w:rsidR="00217F51" w:rsidRDefault="00217F51" w:rsidP="006056DE">
      <w:pPr>
        <w:tabs>
          <w:tab w:val="left" w:pos="7200"/>
        </w:tabs>
        <w:jc w:val="both"/>
        <w:rPr>
          <w:rFonts w:cs="Arial"/>
          <w:szCs w:val="20"/>
        </w:rPr>
      </w:pPr>
    </w:p>
    <w:p w:rsidR="002D73CE" w:rsidRDefault="00217F51" w:rsidP="0018478D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Resolved that:</w:t>
      </w:r>
      <w:r w:rsidR="00172B0B">
        <w:rPr>
          <w:rFonts w:cs="Arial"/>
          <w:b/>
          <w:szCs w:val="20"/>
        </w:rPr>
        <w:t xml:space="preserve"> </w:t>
      </w:r>
    </w:p>
    <w:p w:rsidR="00217F51" w:rsidRPr="002D73CE" w:rsidRDefault="0018478D" w:rsidP="002D73CE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szCs w:val="20"/>
        </w:rPr>
      </w:pPr>
      <w:r w:rsidRPr="002D73CE">
        <w:rPr>
          <w:rFonts w:cs="Arial"/>
          <w:b/>
          <w:szCs w:val="20"/>
        </w:rPr>
        <w:t>The next fixed wire testing for PC buildings be scheduled in at 5 years from the last test.</w:t>
      </w:r>
    </w:p>
    <w:p w:rsidR="00172B0B" w:rsidRDefault="00172B0B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6056DE" w:rsidRDefault="00153CA5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631E50" w:rsidRDefault="00153CA5" w:rsidP="00DC69D3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98</w:t>
      </w:r>
      <w:r w:rsidR="00631E50" w:rsidRPr="00631E50">
        <w:rPr>
          <w:rFonts w:cs="Arial"/>
          <w:b/>
          <w:szCs w:val="20"/>
        </w:rPr>
        <w:t xml:space="preserve">. </w:t>
      </w:r>
      <w:r w:rsidR="004A21DC">
        <w:rPr>
          <w:rFonts w:cs="Arial"/>
          <w:b/>
          <w:szCs w:val="20"/>
        </w:rPr>
        <w:t xml:space="preserve">  FINANCE. </w:t>
      </w:r>
      <w:r w:rsidR="00EE41D6">
        <w:rPr>
          <w:rFonts w:cs="Arial"/>
          <w:b/>
          <w:szCs w:val="20"/>
        </w:rPr>
        <w:t xml:space="preserve"> </w:t>
      </w:r>
      <w:r w:rsidR="0018478D">
        <w:rPr>
          <w:rFonts w:cs="Arial"/>
          <w:b/>
          <w:szCs w:val="20"/>
        </w:rPr>
        <w:t>Tree and cemetery museum mapping software and costs</w:t>
      </w:r>
    </w:p>
    <w:p w:rsidR="00153CA5" w:rsidRDefault="00153CA5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Clerk advised on s\w available </w:t>
      </w:r>
      <w:r w:rsidR="006402D3">
        <w:rPr>
          <w:rFonts w:cs="Arial"/>
          <w:szCs w:val="20"/>
        </w:rPr>
        <w:t xml:space="preserve">from PEAR </w:t>
      </w:r>
      <w:r>
        <w:rPr>
          <w:rFonts w:cs="Arial"/>
          <w:szCs w:val="20"/>
        </w:rPr>
        <w:t xml:space="preserve">for mapping trees and graves to enable the PC to monitor them more effectively.  </w:t>
      </w:r>
      <w:r w:rsidR="002D73CE">
        <w:rPr>
          <w:rFonts w:cs="Arial"/>
          <w:szCs w:val="20"/>
        </w:rPr>
        <w:t>Approx.</w:t>
      </w:r>
      <w:r>
        <w:rPr>
          <w:rFonts w:cs="Arial"/>
          <w:szCs w:val="20"/>
        </w:rPr>
        <w:t xml:space="preserve"> costs were £1200 which can be spread over 5 years interest free.</w:t>
      </w:r>
    </w:p>
    <w:p w:rsidR="00217F51" w:rsidRDefault="00217F51" w:rsidP="00217F51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9D5C74" w:rsidP="00217F51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It was decided to keep this information</w:t>
      </w:r>
      <w:r w:rsidR="0018478D">
        <w:rPr>
          <w:rFonts w:cs="Arial"/>
          <w:szCs w:val="20"/>
        </w:rPr>
        <w:t xml:space="preserve"> for future year</w:t>
      </w:r>
      <w:r>
        <w:rPr>
          <w:rFonts w:cs="Arial"/>
          <w:szCs w:val="20"/>
        </w:rPr>
        <w:t>’</w:t>
      </w:r>
      <w:r w:rsidR="0018478D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consideration</w:t>
      </w:r>
      <w:r w:rsidR="0018478D">
        <w:rPr>
          <w:rFonts w:cs="Arial"/>
          <w:szCs w:val="20"/>
        </w:rPr>
        <w:t>.</w:t>
      </w:r>
    </w:p>
    <w:p w:rsidR="0018478D" w:rsidRDefault="0018478D" w:rsidP="00217F51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217F51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The Committee also looked at quotes for tree work on the Rec field from Morgan Tree surgery. An immediate cost is budgeted at £12</w:t>
      </w:r>
      <w:r w:rsidR="009D5C74">
        <w:rPr>
          <w:rFonts w:cs="Arial"/>
          <w:szCs w:val="20"/>
        </w:rPr>
        <w:t>40.  There is currently a line</w:t>
      </w:r>
      <w:r>
        <w:rPr>
          <w:rFonts w:cs="Arial"/>
          <w:szCs w:val="20"/>
        </w:rPr>
        <w:t xml:space="preserve"> item of £5000 in the 2018/19 budget to allow for these costs.</w:t>
      </w:r>
    </w:p>
    <w:p w:rsidR="0018478D" w:rsidRDefault="0018478D" w:rsidP="00DC69D3">
      <w:pPr>
        <w:tabs>
          <w:tab w:val="left" w:pos="7200"/>
        </w:tabs>
        <w:jc w:val="both"/>
        <w:rPr>
          <w:rFonts w:cs="Arial"/>
          <w:b/>
          <w:szCs w:val="20"/>
        </w:rPr>
      </w:pPr>
    </w:p>
    <w:p w:rsidR="002D73CE" w:rsidRDefault="002D73C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2D73CE" w:rsidRDefault="002D73CE" w:rsidP="00DC69D3">
      <w:pPr>
        <w:tabs>
          <w:tab w:val="left" w:pos="7200"/>
        </w:tabs>
        <w:jc w:val="both"/>
        <w:rPr>
          <w:rFonts w:cs="Arial"/>
          <w:b/>
          <w:szCs w:val="20"/>
        </w:rPr>
      </w:pPr>
    </w:p>
    <w:p w:rsidR="00BF4E40" w:rsidRDefault="00153CA5" w:rsidP="00DC69D3">
      <w:pPr>
        <w:tabs>
          <w:tab w:val="left" w:pos="7200"/>
        </w:tabs>
        <w:jc w:val="both"/>
        <w:rPr>
          <w:rFonts w:cs="Arial"/>
          <w:szCs w:val="20"/>
        </w:rPr>
      </w:pPr>
      <w:r w:rsidRPr="00153CA5"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99</w:t>
      </w:r>
      <w:r w:rsidR="00F055C4">
        <w:rPr>
          <w:rFonts w:cs="Arial"/>
          <w:b/>
          <w:szCs w:val="20"/>
        </w:rPr>
        <w:t>.</w:t>
      </w:r>
      <w:r w:rsidR="00E0436F">
        <w:rPr>
          <w:rFonts w:cs="Arial"/>
          <w:b/>
          <w:szCs w:val="20"/>
        </w:rPr>
        <w:t xml:space="preserve"> FINANCE. </w:t>
      </w:r>
      <w:r w:rsidRPr="00153CA5">
        <w:rPr>
          <w:rFonts w:cs="Arial"/>
          <w:b/>
          <w:szCs w:val="20"/>
        </w:rPr>
        <w:t xml:space="preserve"> Vote on </w:t>
      </w:r>
      <w:r w:rsidR="0018478D">
        <w:rPr>
          <w:rFonts w:cs="Arial"/>
          <w:b/>
          <w:szCs w:val="20"/>
        </w:rPr>
        <w:t>5 extra hours of work for the Clerk in December 2017.</w:t>
      </w: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The Clerk requested 5 extra hours of work (paid at normal time) to enable her to catch up on overdue tasks.</w:t>
      </w:r>
    </w:p>
    <w:p w:rsidR="002D73CE" w:rsidRDefault="002D73CE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A proposal was made by CB to approve this cost, seconded by PC.  All Cllrs were in favour.</w:t>
      </w:r>
    </w:p>
    <w:p w:rsidR="002D73CE" w:rsidRDefault="002D73CE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2D73CE" w:rsidRDefault="002D73CE" w:rsidP="00DC69D3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Resolved that:</w:t>
      </w:r>
    </w:p>
    <w:p w:rsidR="002D73CE" w:rsidRPr="002D73CE" w:rsidRDefault="002D73CE" w:rsidP="002D73CE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It is approved that the clerk may work an extra five hours during December at standard rates.  </w:t>
      </w: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18478D" w:rsidP="00DC69D3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Default="00BF4E40" w:rsidP="00EE41D6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100</w:t>
      </w:r>
      <w:r w:rsidR="00A86652">
        <w:rPr>
          <w:rFonts w:cs="Arial"/>
          <w:b/>
          <w:szCs w:val="20"/>
        </w:rPr>
        <w:t xml:space="preserve">  BUDGET</w:t>
      </w:r>
      <w:r w:rsidR="00745CCB">
        <w:rPr>
          <w:rFonts w:cs="Arial"/>
          <w:b/>
          <w:szCs w:val="20"/>
        </w:rPr>
        <w:t>.</w:t>
      </w:r>
      <w:r w:rsidR="0018478D">
        <w:rPr>
          <w:rFonts w:cs="Arial"/>
          <w:b/>
          <w:szCs w:val="20"/>
        </w:rPr>
        <w:t xml:space="preserve">  Budget review for 2018/19</w:t>
      </w:r>
    </w:p>
    <w:p w:rsidR="00383A3E" w:rsidRDefault="00383A3E" w:rsidP="00383A3E">
      <w:pPr>
        <w:pStyle w:val="ListParagraph"/>
        <w:tabs>
          <w:tab w:val="left" w:pos="7200"/>
        </w:tabs>
        <w:jc w:val="both"/>
        <w:rPr>
          <w:rFonts w:cs="Arial"/>
          <w:b/>
          <w:szCs w:val="20"/>
        </w:rPr>
      </w:pP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The current draft budget from MH was reviewed and all items were considered required.</w:t>
      </w:r>
    </w:p>
    <w:p w:rsidR="0018478D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Extra items were added for:</w:t>
      </w:r>
    </w:p>
    <w:p w:rsidR="009D5C74" w:rsidRPr="00195DDB" w:rsidRDefault="009D5C74" w:rsidP="0018478D">
      <w:pPr>
        <w:tabs>
          <w:tab w:val="left" w:pos="7200"/>
        </w:tabs>
        <w:jc w:val="both"/>
        <w:rPr>
          <w:rFonts w:cs="Arial"/>
          <w:szCs w:val="20"/>
        </w:rPr>
      </w:pPr>
    </w:p>
    <w:p w:rsidR="0018478D" w:rsidRPr="00195DDB" w:rsidRDefault="009D5C74" w:rsidP="0018478D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£5</w:t>
      </w:r>
      <w:r w:rsidR="0018478D" w:rsidRPr="00195DDB">
        <w:rPr>
          <w:rFonts w:cs="Arial"/>
          <w:szCs w:val="20"/>
        </w:rPr>
        <w:t>000 vehicle activated speed signs.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£1000 for possible museum subsidence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£1000 for legal advice and other costs for large planning applications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£240 for the yearly maintenance of the Home Close nature area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£5000 for improvements to the Rec Hall car park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£500 for the maintenance or repair of all types of bins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£200 for repairs to Hodson Road bus stop shelter</w:t>
      </w:r>
    </w:p>
    <w:p w:rsidR="0018478D" w:rsidRPr="00195DDB" w:rsidRDefault="0018478D" w:rsidP="0018478D">
      <w:pPr>
        <w:tabs>
          <w:tab w:val="left" w:pos="7200"/>
        </w:tabs>
        <w:jc w:val="both"/>
        <w:rPr>
          <w:rFonts w:cs="Arial"/>
          <w:szCs w:val="20"/>
        </w:rPr>
      </w:pPr>
    </w:p>
    <w:p w:rsidR="00195DDB" w:rsidRPr="00195DDB" w:rsidRDefault="00195DDB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This takes the new budget total to £</w:t>
      </w:r>
      <w:r w:rsidR="002D73CE">
        <w:rPr>
          <w:rFonts w:cs="Arial"/>
          <w:szCs w:val="20"/>
        </w:rPr>
        <w:t>134,270</w:t>
      </w:r>
      <w:r w:rsidRPr="00195DDB">
        <w:rPr>
          <w:rFonts w:cs="Arial"/>
          <w:szCs w:val="20"/>
        </w:rPr>
        <w:t xml:space="preserve">.00 for 2018/19 </w:t>
      </w:r>
    </w:p>
    <w:p w:rsidR="00195DDB" w:rsidRPr="00195DDB" w:rsidRDefault="00195DDB" w:rsidP="0018478D">
      <w:pPr>
        <w:tabs>
          <w:tab w:val="left" w:pos="7200"/>
        </w:tabs>
        <w:jc w:val="both"/>
        <w:rPr>
          <w:rFonts w:cs="Arial"/>
          <w:szCs w:val="20"/>
        </w:rPr>
      </w:pPr>
    </w:p>
    <w:p w:rsidR="00195DDB" w:rsidRDefault="00195DDB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195DDB">
        <w:rPr>
          <w:rFonts w:cs="Arial"/>
          <w:szCs w:val="20"/>
        </w:rPr>
        <w:t>MH to update the budget to be presented for final Finance vote on 4</w:t>
      </w:r>
      <w:r w:rsidRPr="00195DDB">
        <w:rPr>
          <w:rFonts w:cs="Arial"/>
          <w:szCs w:val="20"/>
          <w:vertAlign w:val="superscript"/>
        </w:rPr>
        <w:t>th</w:t>
      </w:r>
      <w:r w:rsidRPr="00195DDB">
        <w:rPr>
          <w:rFonts w:cs="Arial"/>
          <w:szCs w:val="20"/>
        </w:rPr>
        <w:t xml:space="preserve"> Jan 2018 and final vote from full council in Jan 2018 me</w:t>
      </w:r>
      <w:r w:rsidRPr="009B5B05">
        <w:rPr>
          <w:rFonts w:cs="Arial"/>
          <w:szCs w:val="20"/>
        </w:rPr>
        <w:t>eting.</w:t>
      </w:r>
    </w:p>
    <w:p w:rsidR="009D5C74" w:rsidRPr="009B5B05" w:rsidRDefault="009D5C74" w:rsidP="0018478D">
      <w:pPr>
        <w:tabs>
          <w:tab w:val="left" w:pos="7200"/>
        </w:tabs>
        <w:jc w:val="both"/>
        <w:rPr>
          <w:rFonts w:cs="Arial"/>
          <w:szCs w:val="20"/>
        </w:rPr>
      </w:pPr>
    </w:p>
    <w:p w:rsidR="00195DDB" w:rsidRPr="009B5B05" w:rsidRDefault="009B5B05" w:rsidP="0018478D">
      <w:pPr>
        <w:tabs>
          <w:tab w:val="left" w:pos="7200"/>
        </w:tabs>
        <w:jc w:val="both"/>
        <w:rPr>
          <w:rFonts w:cs="Arial"/>
          <w:szCs w:val="20"/>
        </w:rPr>
      </w:pPr>
      <w:r w:rsidRPr="009B5B05">
        <w:rPr>
          <w:rFonts w:cs="Arial"/>
          <w:szCs w:val="20"/>
        </w:rPr>
        <w:t>MC then left the meeting at 20.37</w:t>
      </w:r>
    </w:p>
    <w:p w:rsidR="0018478D" w:rsidRPr="0018478D" w:rsidRDefault="0018478D" w:rsidP="0018478D">
      <w:pPr>
        <w:tabs>
          <w:tab w:val="left" w:pos="7200"/>
        </w:tabs>
        <w:jc w:val="both"/>
        <w:rPr>
          <w:rFonts w:cs="Arial"/>
          <w:b/>
          <w:szCs w:val="20"/>
        </w:rPr>
      </w:pPr>
    </w:p>
    <w:p w:rsidR="00F055C4" w:rsidRDefault="00F055C4" w:rsidP="00F055C4">
      <w:pPr>
        <w:pStyle w:val="ListParagraph"/>
        <w:tabs>
          <w:tab w:val="left" w:pos="7200"/>
        </w:tabs>
        <w:jc w:val="both"/>
        <w:rPr>
          <w:rFonts w:cs="Arial"/>
          <w:b/>
          <w:szCs w:val="20"/>
        </w:rPr>
      </w:pPr>
    </w:p>
    <w:p w:rsidR="00A86652" w:rsidRDefault="00BF4E40" w:rsidP="00A86652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101</w:t>
      </w:r>
      <w:r w:rsidR="00A86652">
        <w:rPr>
          <w:rFonts w:cs="Arial"/>
          <w:b/>
          <w:szCs w:val="20"/>
        </w:rPr>
        <w:t>. POLICIES AND LEASES. Data Protection document update</w:t>
      </w:r>
    </w:p>
    <w:p w:rsidR="00A86652" w:rsidRDefault="00A86652" w:rsidP="00A86652">
      <w:pPr>
        <w:tabs>
          <w:tab w:val="left" w:pos="7200"/>
        </w:tabs>
        <w:jc w:val="both"/>
        <w:rPr>
          <w:rFonts w:cs="Arial"/>
          <w:b/>
          <w:szCs w:val="20"/>
        </w:rPr>
      </w:pPr>
    </w:p>
    <w:p w:rsidR="00A86652" w:rsidRPr="00A86652" w:rsidRDefault="00A86652" w:rsidP="00A86652">
      <w:pPr>
        <w:tabs>
          <w:tab w:val="left" w:pos="7200"/>
        </w:tabs>
        <w:jc w:val="both"/>
        <w:rPr>
          <w:rFonts w:cs="Arial"/>
          <w:szCs w:val="20"/>
        </w:rPr>
      </w:pPr>
      <w:r w:rsidRPr="00A86652">
        <w:rPr>
          <w:rFonts w:cs="Arial"/>
          <w:szCs w:val="20"/>
        </w:rPr>
        <w:t>IH reported that more knowledge is still needed for the PC to understand its responsibilities.</w:t>
      </w:r>
      <w:r w:rsidR="002D73CE">
        <w:rPr>
          <w:rFonts w:cs="Arial"/>
          <w:szCs w:val="20"/>
        </w:rPr>
        <w:t xml:space="preserve">  </w:t>
      </w:r>
      <w:r w:rsidRPr="00A86652">
        <w:rPr>
          <w:rFonts w:cs="Arial"/>
          <w:szCs w:val="20"/>
        </w:rPr>
        <w:t>A data protection/data collection officer also needs to be appointed.</w:t>
      </w:r>
    </w:p>
    <w:p w:rsidR="00A86652" w:rsidRPr="00A86652" w:rsidRDefault="00A86652" w:rsidP="00A86652">
      <w:pPr>
        <w:tabs>
          <w:tab w:val="left" w:pos="7200"/>
        </w:tabs>
        <w:jc w:val="both"/>
        <w:rPr>
          <w:rFonts w:cs="Arial"/>
          <w:szCs w:val="20"/>
        </w:rPr>
      </w:pPr>
    </w:p>
    <w:p w:rsidR="00A86652" w:rsidRPr="00A86652" w:rsidRDefault="00A86652" w:rsidP="00A86652">
      <w:pPr>
        <w:tabs>
          <w:tab w:val="left" w:pos="7200"/>
        </w:tabs>
        <w:jc w:val="both"/>
        <w:rPr>
          <w:rFonts w:cs="Arial"/>
          <w:szCs w:val="20"/>
        </w:rPr>
      </w:pPr>
      <w:r w:rsidRPr="00A86652">
        <w:rPr>
          <w:rFonts w:cs="Arial"/>
          <w:szCs w:val="20"/>
        </w:rPr>
        <w:t>This is to be added to full council agenda for a vote on this officer.</w:t>
      </w:r>
    </w:p>
    <w:p w:rsidR="00A86652" w:rsidRPr="00A86652" w:rsidRDefault="00A86652" w:rsidP="00A86652">
      <w:pPr>
        <w:tabs>
          <w:tab w:val="left" w:pos="7200"/>
        </w:tabs>
        <w:jc w:val="both"/>
        <w:rPr>
          <w:rFonts w:cs="Arial"/>
          <w:szCs w:val="20"/>
        </w:rPr>
      </w:pPr>
    </w:p>
    <w:p w:rsidR="00A86652" w:rsidRPr="00A86652" w:rsidRDefault="00A86652" w:rsidP="00A86652">
      <w:pPr>
        <w:tabs>
          <w:tab w:val="left" w:pos="7200"/>
        </w:tabs>
        <w:jc w:val="both"/>
        <w:rPr>
          <w:rFonts w:cs="Arial"/>
          <w:szCs w:val="20"/>
        </w:rPr>
      </w:pPr>
      <w:r w:rsidRPr="00A86652">
        <w:rPr>
          <w:rFonts w:cs="Arial"/>
          <w:szCs w:val="20"/>
        </w:rPr>
        <w:t>There is a need to ask Stephen Taylor at S</w:t>
      </w:r>
      <w:r w:rsidR="0069285D">
        <w:rPr>
          <w:rFonts w:cs="Arial"/>
          <w:szCs w:val="20"/>
        </w:rPr>
        <w:t>BC for further instruction/guid</w:t>
      </w:r>
      <w:r w:rsidRPr="00A86652">
        <w:rPr>
          <w:rFonts w:cs="Arial"/>
          <w:szCs w:val="20"/>
        </w:rPr>
        <w:t>ance.</w:t>
      </w:r>
    </w:p>
    <w:p w:rsidR="00526053" w:rsidRDefault="00A86652" w:rsidP="00A86652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EE41D6" w:rsidRDefault="00EE41D6" w:rsidP="00EE41D6">
      <w:pPr>
        <w:tabs>
          <w:tab w:val="left" w:pos="7200"/>
        </w:tabs>
        <w:jc w:val="both"/>
        <w:rPr>
          <w:rFonts w:cs="Arial"/>
          <w:szCs w:val="20"/>
        </w:rPr>
      </w:pPr>
    </w:p>
    <w:p w:rsidR="006D2CB1" w:rsidRPr="00AB0B36" w:rsidRDefault="00AB0B36" w:rsidP="0069285D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17/</w:t>
      </w:r>
      <w:r w:rsidR="00C10BB7">
        <w:rPr>
          <w:rFonts w:cs="Arial"/>
          <w:b/>
          <w:szCs w:val="20"/>
        </w:rPr>
        <w:t>102</w:t>
      </w:r>
      <w:r w:rsidR="006D2CB1">
        <w:rPr>
          <w:rFonts w:cs="Arial"/>
          <w:b/>
          <w:szCs w:val="20"/>
        </w:rPr>
        <w:t xml:space="preserve">  </w:t>
      </w:r>
      <w:r w:rsidR="0069285D">
        <w:rPr>
          <w:rFonts w:cs="Arial"/>
          <w:b/>
          <w:szCs w:val="20"/>
        </w:rPr>
        <w:t>POLICIES AND LEASES. Tennis Club 2017 rent invoice.</w:t>
      </w:r>
    </w:p>
    <w:p w:rsidR="00AB0B36" w:rsidRDefault="00AB0B36" w:rsidP="00AB0B36">
      <w:pPr>
        <w:tabs>
          <w:tab w:val="left" w:pos="7200"/>
        </w:tabs>
        <w:jc w:val="both"/>
        <w:rPr>
          <w:rFonts w:cs="Arial"/>
          <w:b/>
          <w:szCs w:val="20"/>
        </w:rPr>
      </w:pPr>
    </w:p>
    <w:p w:rsidR="00962103" w:rsidRDefault="00962103" w:rsidP="00AB0B36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It was noted that the cost of the floodlight insurance will be added to their 2018</w:t>
      </w:r>
      <w:r w:rsidR="009D5C74">
        <w:rPr>
          <w:rFonts w:cs="Arial"/>
          <w:szCs w:val="20"/>
        </w:rPr>
        <w:t>/19</w:t>
      </w:r>
      <w:r>
        <w:rPr>
          <w:rFonts w:cs="Arial"/>
          <w:szCs w:val="20"/>
        </w:rPr>
        <w:t xml:space="preserve"> invoice.</w:t>
      </w:r>
    </w:p>
    <w:p w:rsidR="0069285D" w:rsidRDefault="00962103" w:rsidP="00AB0B36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br/>
        <w:t xml:space="preserve">The current invoice for </w:t>
      </w:r>
      <w:r w:rsidR="002D73CE">
        <w:rPr>
          <w:rFonts w:cs="Arial"/>
          <w:szCs w:val="20"/>
        </w:rPr>
        <w:t xml:space="preserve">the 2017/18 rent stands at </w:t>
      </w:r>
      <w:r>
        <w:rPr>
          <w:rFonts w:cs="Arial"/>
          <w:szCs w:val="20"/>
        </w:rPr>
        <w:t>£367.71</w:t>
      </w:r>
      <w:r w:rsidR="002D73CE">
        <w:rPr>
          <w:rFonts w:cs="Arial"/>
          <w:szCs w:val="20"/>
        </w:rPr>
        <w:t xml:space="preserve"> inclusive of VAT.  </w:t>
      </w:r>
    </w:p>
    <w:p w:rsidR="00962103" w:rsidRDefault="00962103" w:rsidP="00AB0B36">
      <w:pPr>
        <w:tabs>
          <w:tab w:val="left" w:pos="7200"/>
        </w:tabs>
        <w:jc w:val="both"/>
        <w:rPr>
          <w:rFonts w:cs="Arial"/>
          <w:szCs w:val="20"/>
        </w:rPr>
      </w:pPr>
    </w:p>
    <w:p w:rsidR="00962103" w:rsidRDefault="002D73CE" w:rsidP="00AB0B36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The matter of the upkeep of the Tennis Courts was discussed and it was decided that, as the lease permits, the clerk would request a</w:t>
      </w:r>
      <w:r w:rsidR="005457DC">
        <w:rPr>
          <w:rFonts w:cs="Arial"/>
          <w:szCs w:val="20"/>
        </w:rPr>
        <w:t>n up to date</w:t>
      </w:r>
      <w:r>
        <w:rPr>
          <w:rFonts w:cs="Arial"/>
          <w:szCs w:val="20"/>
        </w:rPr>
        <w:t xml:space="preserve"> copy of the club accounts for the Finance Committee to review.  </w:t>
      </w:r>
    </w:p>
    <w:p w:rsidR="002D73CE" w:rsidRDefault="002D73CE" w:rsidP="00AB0B36">
      <w:pPr>
        <w:tabs>
          <w:tab w:val="left" w:pos="7200"/>
        </w:tabs>
        <w:jc w:val="both"/>
        <w:rPr>
          <w:rFonts w:cs="Arial"/>
          <w:szCs w:val="20"/>
        </w:rPr>
      </w:pPr>
    </w:p>
    <w:p w:rsidR="00962103" w:rsidRDefault="00962103" w:rsidP="00962103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lastRenderedPageBreak/>
        <w:t xml:space="preserve">A proposal was made by IH </w:t>
      </w:r>
      <w:r w:rsidR="005457DC">
        <w:rPr>
          <w:rFonts w:cs="Arial"/>
          <w:szCs w:val="20"/>
        </w:rPr>
        <w:t>to accept the invoice calculation presented to the commi</w:t>
      </w:r>
      <w:r w:rsidR="00785E6F">
        <w:rPr>
          <w:rFonts w:cs="Arial"/>
          <w:szCs w:val="20"/>
        </w:rPr>
        <w:t>t</w:t>
      </w:r>
      <w:r w:rsidR="005457DC">
        <w:rPr>
          <w:rFonts w:cs="Arial"/>
          <w:szCs w:val="20"/>
        </w:rPr>
        <w:t>tee</w:t>
      </w:r>
      <w:r>
        <w:rPr>
          <w:rFonts w:cs="Arial"/>
          <w:szCs w:val="20"/>
        </w:rPr>
        <w:t>. CB seconded and all Cllrs were in favour.</w:t>
      </w:r>
      <w:r w:rsidRPr="00217F51">
        <w:rPr>
          <w:rFonts w:cs="Arial"/>
          <w:bCs/>
          <w:szCs w:val="20"/>
        </w:rPr>
        <w:t xml:space="preserve"> </w:t>
      </w:r>
    </w:p>
    <w:p w:rsidR="00962103" w:rsidRPr="00217F51" w:rsidRDefault="00962103" w:rsidP="00962103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5457DC" w:rsidRDefault="00962103" w:rsidP="00AB0B36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Resolved that: </w:t>
      </w:r>
    </w:p>
    <w:p w:rsidR="00962103" w:rsidRPr="005457DC" w:rsidRDefault="00962103" w:rsidP="005457DC">
      <w:pPr>
        <w:pStyle w:val="ListParagraph"/>
        <w:numPr>
          <w:ilvl w:val="0"/>
          <w:numId w:val="6"/>
        </w:numPr>
        <w:tabs>
          <w:tab w:val="left" w:pos="7200"/>
        </w:tabs>
        <w:jc w:val="both"/>
        <w:rPr>
          <w:rFonts w:cs="Arial"/>
          <w:b/>
          <w:szCs w:val="20"/>
        </w:rPr>
      </w:pPr>
      <w:r w:rsidRPr="005457DC">
        <w:rPr>
          <w:rFonts w:cs="Arial"/>
          <w:b/>
          <w:szCs w:val="20"/>
        </w:rPr>
        <w:t xml:space="preserve">The calculated figure of £367.71 </w:t>
      </w:r>
      <w:r w:rsidR="005457DC">
        <w:rPr>
          <w:rFonts w:cs="Arial"/>
          <w:b/>
          <w:szCs w:val="20"/>
        </w:rPr>
        <w:t>shall be invoiced to the Tennis Club in respect of the 2017/18 rental</w:t>
      </w:r>
      <w:r w:rsidRPr="005457DC">
        <w:rPr>
          <w:rFonts w:cs="Arial"/>
          <w:b/>
          <w:szCs w:val="20"/>
        </w:rPr>
        <w:t>.</w:t>
      </w:r>
    </w:p>
    <w:p w:rsidR="00962103" w:rsidRPr="00962103" w:rsidRDefault="00962103" w:rsidP="00AB0B36">
      <w:pPr>
        <w:tabs>
          <w:tab w:val="left" w:pos="7200"/>
        </w:tabs>
        <w:jc w:val="both"/>
        <w:rPr>
          <w:rFonts w:cs="Arial"/>
          <w:szCs w:val="20"/>
        </w:rPr>
      </w:pPr>
    </w:p>
    <w:p w:rsidR="00962103" w:rsidRPr="00962103" w:rsidRDefault="00962103" w:rsidP="005457DC">
      <w:pPr>
        <w:tabs>
          <w:tab w:val="left" w:pos="7200"/>
        </w:tabs>
        <w:jc w:val="both"/>
        <w:rPr>
          <w:rFonts w:cs="Arial"/>
          <w:szCs w:val="20"/>
        </w:rPr>
      </w:pPr>
      <w:r w:rsidRPr="00962103">
        <w:rPr>
          <w:rFonts w:cs="Arial"/>
          <w:szCs w:val="20"/>
        </w:rPr>
        <w:t xml:space="preserve">MH will </w:t>
      </w:r>
      <w:r w:rsidR="005457DC">
        <w:rPr>
          <w:rFonts w:cs="Arial"/>
          <w:szCs w:val="20"/>
        </w:rPr>
        <w:t>draft</w:t>
      </w:r>
      <w:r w:rsidRPr="00962103">
        <w:rPr>
          <w:rFonts w:cs="Arial"/>
          <w:szCs w:val="20"/>
        </w:rPr>
        <w:t xml:space="preserve"> a letter </w:t>
      </w:r>
      <w:r w:rsidR="005457DC">
        <w:rPr>
          <w:rFonts w:cs="Arial"/>
          <w:szCs w:val="20"/>
        </w:rPr>
        <w:t xml:space="preserve">to the Tennis Club for the Clerk’s approval.  </w:t>
      </w:r>
      <w:r w:rsidRPr="00962103">
        <w:rPr>
          <w:rFonts w:cs="Arial"/>
          <w:szCs w:val="20"/>
        </w:rPr>
        <w:t xml:space="preserve">The </w:t>
      </w:r>
      <w:r w:rsidR="005457DC">
        <w:rPr>
          <w:rFonts w:cs="Arial"/>
          <w:szCs w:val="20"/>
        </w:rPr>
        <w:t>Clerk</w:t>
      </w:r>
      <w:r w:rsidRPr="00962103">
        <w:rPr>
          <w:rFonts w:cs="Arial"/>
          <w:szCs w:val="20"/>
        </w:rPr>
        <w:t xml:space="preserve"> </w:t>
      </w:r>
      <w:r w:rsidR="005457DC">
        <w:rPr>
          <w:rFonts w:cs="Arial"/>
          <w:szCs w:val="20"/>
        </w:rPr>
        <w:t>shall also</w:t>
      </w:r>
      <w:r w:rsidRPr="00962103">
        <w:rPr>
          <w:rFonts w:cs="Arial"/>
          <w:szCs w:val="20"/>
        </w:rPr>
        <w:t xml:space="preserve"> </w:t>
      </w:r>
      <w:r w:rsidR="005457DC">
        <w:rPr>
          <w:rFonts w:cs="Arial"/>
          <w:szCs w:val="20"/>
        </w:rPr>
        <w:t>request a copy of the club accounts in the same letter</w:t>
      </w:r>
      <w:r w:rsidRPr="00962103">
        <w:rPr>
          <w:rFonts w:cs="Arial"/>
          <w:szCs w:val="20"/>
        </w:rPr>
        <w:t>.</w:t>
      </w:r>
    </w:p>
    <w:p w:rsidR="00962103" w:rsidRDefault="00962103" w:rsidP="00962103">
      <w:pPr>
        <w:rPr>
          <w:rFonts w:cs="Arial"/>
          <w:b/>
          <w:szCs w:val="20"/>
        </w:rPr>
      </w:pPr>
    </w:p>
    <w:p w:rsidR="00383A3E" w:rsidRDefault="00383A3E">
      <w:pPr>
        <w:rPr>
          <w:rFonts w:cs="Arial"/>
          <w:b/>
          <w:szCs w:val="20"/>
        </w:rPr>
      </w:pPr>
    </w:p>
    <w:p w:rsidR="00DC69D3" w:rsidRPr="00DC69D3" w:rsidRDefault="00C10BB7" w:rsidP="00DC69D3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17/103</w:t>
      </w:r>
      <w:r w:rsidR="00953A01">
        <w:rPr>
          <w:rFonts w:cs="Arial"/>
          <w:b/>
          <w:szCs w:val="20"/>
        </w:rPr>
        <w:t>.</w:t>
      </w:r>
      <w:r w:rsidR="00962103">
        <w:rPr>
          <w:rFonts w:cs="Arial"/>
          <w:b/>
          <w:szCs w:val="20"/>
        </w:rPr>
        <w:t xml:space="preserve"> Any other Bu</w:t>
      </w:r>
      <w:r w:rsidR="00DC69D3" w:rsidRPr="00DC69D3">
        <w:rPr>
          <w:rFonts w:cs="Arial"/>
          <w:b/>
          <w:szCs w:val="20"/>
        </w:rPr>
        <w:t>s</w:t>
      </w:r>
      <w:r w:rsidR="00962103">
        <w:rPr>
          <w:rFonts w:cs="Arial"/>
          <w:b/>
          <w:szCs w:val="20"/>
        </w:rPr>
        <w:t>iness</w:t>
      </w:r>
    </w:p>
    <w:p w:rsidR="00865500" w:rsidRDefault="00865500" w:rsidP="00170584">
      <w:pPr>
        <w:tabs>
          <w:tab w:val="left" w:pos="7200"/>
        </w:tabs>
        <w:jc w:val="both"/>
        <w:rPr>
          <w:rFonts w:cs="Arial"/>
          <w:szCs w:val="20"/>
        </w:rPr>
      </w:pPr>
    </w:p>
    <w:p w:rsidR="008642C4" w:rsidRDefault="006E2D37" w:rsidP="00170584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None</w:t>
      </w:r>
    </w:p>
    <w:p w:rsidR="006E2D37" w:rsidRDefault="006E2D37" w:rsidP="00170584">
      <w:pPr>
        <w:tabs>
          <w:tab w:val="left" w:pos="7200"/>
        </w:tabs>
        <w:jc w:val="both"/>
        <w:rPr>
          <w:rFonts w:cs="Arial"/>
          <w:szCs w:val="20"/>
        </w:rPr>
      </w:pPr>
    </w:p>
    <w:p w:rsidR="00A1468A" w:rsidRDefault="00F54632" w:rsidP="00170584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Meeting closed</w:t>
      </w:r>
      <w:r w:rsidR="006E2D37">
        <w:rPr>
          <w:rFonts w:cs="Arial"/>
          <w:szCs w:val="20"/>
        </w:rPr>
        <w:t xml:space="preserve"> at 21.06</w:t>
      </w:r>
    </w:p>
    <w:p w:rsidR="00A1468A" w:rsidRDefault="00A1468A" w:rsidP="00170584">
      <w:pPr>
        <w:tabs>
          <w:tab w:val="left" w:pos="7200"/>
        </w:tabs>
        <w:jc w:val="both"/>
        <w:rPr>
          <w:rFonts w:cs="Arial"/>
          <w:b/>
          <w:bCs/>
          <w:szCs w:val="20"/>
        </w:rPr>
      </w:pPr>
    </w:p>
    <w:p w:rsidR="00CC3F82" w:rsidRPr="008642C4" w:rsidRDefault="001C468C" w:rsidP="00170584">
      <w:pPr>
        <w:tabs>
          <w:tab w:val="left" w:pos="7200"/>
        </w:tabs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Date of next meeting:</w:t>
      </w:r>
      <w:r w:rsidR="00FA3ADA">
        <w:rPr>
          <w:rFonts w:cs="Arial"/>
          <w:szCs w:val="20"/>
        </w:rPr>
        <w:t xml:space="preserve"> </w:t>
      </w:r>
      <w:r w:rsidR="00F54632" w:rsidRPr="008706E5">
        <w:rPr>
          <w:rFonts w:cs="Arial"/>
          <w:szCs w:val="20"/>
        </w:rPr>
        <w:t>Thursday</w:t>
      </w:r>
      <w:r w:rsidR="00E94761" w:rsidRPr="008706E5">
        <w:rPr>
          <w:rFonts w:cs="Arial"/>
          <w:szCs w:val="20"/>
        </w:rPr>
        <w:t xml:space="preserve"> </w:t>
      </w:r>
      <w:r w:rsidR="006E2D37">
        <w:rPr>
          <w:rFonts w:cs="Arial"/>
          <w:szCs w:val="20"/>
        </w:rPr>
        <w:t>4</w:t>
      </w:r>
      <w:r w:rsidR="006E2D37" w:rsidRPr="006E2D37">
        <w:rPr>
          <w:rFonts w:cs="Arial"/>
          <w:szCs w:val="20"/>
          <w:vertAlign w:val="superscript"/>
        </w:rPr>
        <w:t>th</w:t>
      </w:r>
      <w:r w:rsidR="006E2D37">
        <w:rPr>
          <w:rFonts w:cs="Arial"/>
          <w:szCs w:val="20"/>
        </w:rPr>
        <w:t xml:space="preserve"> January</w:t>
      </w:r>
      <w:r w:rsidR="008706E5" w:rsidRPr="008706E5">
        <w:rPr>
          <w:rFonts w:cs="Arial"/>
          <w:szCs w:val="20"/>
        </w:rPr>
        <w:t xml:space="preserve"> </w:t>
      </w:r>
      <w:r w:rsidR="006E2D37">
        <w:rPr>
          <w:rFonts w:cs="Arial"/>
          <w:szCs w:val="20"/>
        </w:rPr>
        <w:t>2018</w:t>
      </w:r>
      <w:r w:rsidR="00CD5A2B" w:rsidRPr="00600693">
        <w:rPr>
          <w:rFonts w:cs="Arial"/>
          <w:szCs w:val="20"/>
        </w:rPr>
        <w:t xml:space="preserve"> </w:t>
      </w:r>
      <w:r w:rsidR="00765AD7">
        <w:rPr>
          <w:rFonts w:cs="Arial"/>
          <w:szCs w:val="20"/>
        </w:rPr>
        <w:t xml:space="preserve">at 7.30pm </w:t>
      </w:r>
      <w:r w:rsidR="00CD5A2B" w:rsidRPr="00600693">
        <w:rPr>
          <w:rFonts w:cs="Arial"/>
          <w:szCs w:val="20"/>
        </w:rPr>
        <w:t xml:space="preserve">in the </w:t>
      </w:r>
      <w:r w:rsidR="00600693" w:rsidRPr="00600693">
        <w:rPr>
          <w:rFonts w:cs="Arial"/>
          <w:szCs w:val="20"/>
        </w:rPr>
        <w:t>The Old Chapel, Butts Road</w:t>
      </w:r>
      <w:r w:rsidR="00DD0333">
        <w:rPr>
          <w:rFonts w:cs="Arial"/>
          <w:szCs w:val="20"/>
        </w:rPr>
        <w:t>.</w:t>
      </w:r>
    </w:p>
    <w:p w:rsidR="009D5C74" w:rsidRDefault="009D5C74" w:rsidP="009D5C74">
      <w:pPr>
        <w:rPr>
          <w:rFonts w:cs="Arial"/>
          <w:b/>
          <w:bCs/>
          <w:szCs w:val="20"/>
        </w:rPr>
      </w:pPr>
    </w:p>
    <w:p w:rsidR="009D5C74" w:rsidRDefault="009D5C74" w:rsidP="009D5C74">
      <w:pPr>
        <w:rPr>
          <w:rFonts w:cs="Arial"/>
          <w:b/>
          <w:bCs/>
          <w:szCs w:val="20"/>
        </w:rPr>
      </w:pPr>
    </w:p>
    <w:p w:rsidR="00F465BE" w:rsidRDefault="00F465BE" w:rsidP="009D5C7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ACTION POINTS TO BE COMPLETED BY NEXT MEETING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1082"/>
        <w:gridCol w:w="6384"/>
      </w:tblGrid>
      <w:tr w:rsidR="006402D3" w:rsidRPr="00F313CB" w:rsidTr="002D73CE">
        <w:tc>
          <w:tcPr>
            <w:tcW w:w="1776" w:type="dxa"/>
          </w:tcPr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Clerk</w:t>
            </w: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C8509E" w:rsidRDefault="00C8509E" w:rsidP="002D73CE">
            <w:pPr>
              <w:rPr>
                <w:rFonts w:cs="Arial"/>
                <w:b/>
                <w:bCs/>
                <w:szCs w:val="20"/>
              </w:rPr>
            </w:pPr>
          </w:p>
          <w:p w:rsidR="00C8509E" w:rsidRDefault="00C8509E" w:rsidP="002D73CE">
            <w:pPr>
              <w:rPr>
                <w:rFonts w:cs="Arial"/>
                <w:b/>
                <w:bCs/>
                <w:szCs w:val="20"/>
              </w:rPr>
            </w:pPr>
          </w:p>
          <w:p w:rsidR="00C8509E" w:rsidRDefault="00C8509E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Pr="00F313CB" w:rsidRDefault="006402D3" w:rsidP="002D73CE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Cllr I Henderson</w:t>
            </w:r>
          </w:p>
        </w:tc>
        <w:tc>
          <w:tcPr>
            <w:tcW w:w="1082" w:type="dxa"/>
          </w:tcPr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17/50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17/51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17/58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17/97</w:t>
            </w:r>
          </w:p>
          <w:p w:rsidR="00785E6F" w:rsidRDefault="00785E6F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785E6F" w:rsidRDefault="00785E6F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785E6F" w:rsidRDefault="00785E6F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17/94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17/95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17/96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17/101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17/101</w:t>
            </w: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t>17/83</w:t>
            </w:r>
          </w:p>
          <w:p w:rsidR="006402D3" w:rsidRPr="0007317A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arrange first aid course attendance with St Johns Ambulance. ONGOING</w:t>
            </w: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sign up to SLCC course. ONGOING</w:t>
            </w: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Create a tender requirement document. ONGOING</w:t>
            </w: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Advise STORM to wait for 2018/19 dates for fixed wire testing.</w:t>
            </w: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785E6F" w:rsidRDefault="00785E6F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Clerk to purchase 2 new books – allotment law and highways law from SLCC</w:t>
            </w:r>
          </w:p>
          <w:p w:rsidR="00785E6F" w:rsidRDefault="00785E6F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Arrange transfer of electricity supply to EDF on 1 year deal from Feb 2018</w:t>
            </w:r>
          </w:p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Ask SBC for grants available to create community book swap services and reply to Wroughton library with regards to their library funds request</w:t>
            </w: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Add the need for a data protection officer to Jan 2018 full council agenda.</w:t>
            </w: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Ask Stephen Taylor at SBC for further Data Protection guidance.</w:t>
            </w:r>
          </w:p>
          <w:p w:rsidR="006402D3" w:rsidRDefault="006402D3" w:rsidP="002D73CE">
            <w:pPr>
              <w:rPr>
                <w:rFonts w:cs="Arial"/>
                <w:bCs/>
                <w:szCs w:val="20"/>
              </w:rPr>
            </w:pPr>
          </w:p>
          <w:p w:rsidR="006402D3" w:rsidRPr="00855936" w:rsidRDefault="006402D3" w:rsidP="002D73C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br/>
              <w:t>Create Data Protection policy for review at Nov 17 Finance meeting.  POSTPONED TO 2018</w:t>
            </w:r>
          </w:p>
        </w:tc>
      </w:tr>
      <w:tr w:rsidR="006402D3" w:rsidRPr="00F313CB" w:rsidTr="002D73CE">
        <w:tc>
          <w:tcPr>
            <w:tcW w:w="1776" w:type="dxa"/>
          </w:tcPr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82" w:type="dxa"/>
          </w:tcPr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</w:tc>
        <w:tc>
          <w:tcPr>
            <w:tcW w:w="6384" w:type="dxa"/>
          </w:tcPr>
          <w:p w:rsidR="006402D3" w:rsidRDefault="006402D3" w:rsidP="002D73CE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ab/>
            </w:r>
          </w:p>
        </w:tc>
      </w:tr>
      <w:tr w:rsidR="006402D3" w:rsidRPr="00F313CB" w:rsidTr="002D73CE">
        <w:tc>
          <w:tcPr>
            <w:tcW w:w="1776" w:type="dxa"/>
          </w:tcPr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</w:p>
          <w:p w:rsidR="006402D3" w:rsidRDefault="006402D3" w:rsidP="002D73CE">
            <w:pPr>
              <w:rPr>
                <w:rFonts w:cs="Arial"/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Cs w:val="20"/>
              </w:rPr>
              <w:lastRenderedPageBreak/>
              <w:t>Cllr M Harris</w:t>
            </w:r>
          </w:p>
        </w:tc>
        <w:tc>
          <w:tcPr>
            <w:tcW w:w="1082" w:type="dxa"/>
          </w:tcPr>
          <w:p w:rsidR="006402D3" w:rsidRDefault="006402D3" w:rsidP="002D73CE">
            <w:pPr>
              <w:rPr>
                <w:rFonts w:cs="Arial"/>
                <w:b/>
                <w:bCs/>
                <w:i/>
                <w:szCs w:val="20"/>
              </w:rPr>
            </w:pPr>
          </w:p>
          <w:p w:rsidR="006402D3" w:rsidRDefault="00C10BB7" w:rsidP="002D73CE">
            <w:pPr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i/>
                <w:szCs w:val="20"/>
              </w:rPr>
              <w:lastRenderedPageBreak/>
              <w:t>17/102</w:t>
            </w:r>
          </w:p>
        </w:tc>
        <w:tc>
          <w:tcPr>
            <w:tcW w:w="6384" w:type="dxa"/>
          </w:tcPr>
          <w:p w:rsidR="006402D3" w:rsidRDefault="006402D3" w:rsidP="00F465BE">
            <w:pPr>
              <w:tabs>
                <w:tab w:val="left" w:pos="996"/>
              </w:tabs>
              <w:jc w:val="both"/>
              <w:rPr>
                <w:rFonts w:cs="Arial"/>
                <w:bCs/>
                <w:szCs w:val="20"/>
              </w:rPr>
            </w:pPr>
          </w:p>
          <w:p w:rsidR="006402D3" w:rsidRDefault="006402D3" w:rsidP="00F465BE">
            <w:pPr>
              <w:tabs>
                <w:tab w:val="left" w:pos="996"/>
              </w:tabs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 xml:space="preserve">Draft letter to Tennis Club containing 2017/18 invoice figures and request to see their accounts.  </w:t>
            </w:r>
          </w:p>
        </w:tc>
      </w:tr>
    </w:tbl>
    <w:p w:rsidR="00C11171" w:rsidRPr="00ED5752" w:rsidRDefault="00C11171" w:rsidP="006666DC">
      <w:pPr>
        <w:rPr>
          <w:b/>
        </w:rPr>
      </w:pPr>
    </w:p>
    <w:sectPr w:rsidR="00C11171" w:rsidRPr="00ED5752" w:rsidSect="00EA71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41" w:rsidRDefault="003C1D41" w:rsidP="00F67BA0">
      <w:r>
        <w:separator/>
      </w:r>
    </w:p>
  </w:endnote>
  <w:endnote w:type="continuationSeparator" w:id="0">
    <w:p w:rsidR="003C1D41" w:rsidRDefault="003C1D41" w:rsidP="00F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CE" w:rsidRDefault="002D73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09E">
      <w:rPr>
        <w:noProof/>
      </w:rPr>
      <w:t>7</w:t>
    </w:r>
    <w:r>
      <w:rPr>
        <w:noProof/>
      </w:rPr>
      <w:fldChar w:fldCharType="end"/>
    </w:r>
  </w:p>
  <w:p w:rsidR="002D73CE" w:rsidRDefault="002D7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41" w:rsidRDefault="003C1D41" w:rsidP="00F67BA0">
      <w:r>
        <w:separator/>
      </w:r>
    </w:p>
  </w:footnote>
  <w:footnote w:type="continuationSeparator" w:id="0">
    <w:p w:rsidR="003C1D41" w:rsidRDefault="003C1D41" w:rsidP="00F6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CE" w:rsidRDefault="002D7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CE" w:rsidRDefault="002D7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CE" w:rsidRDefault="002D7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016"/>
    <w:multiLevelType w:val="hybridMultilevel"/>
    <w:tmpl w:val="B94A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F035E"/>
    <w:multiLevelType w:val="hybridMultilevel"/>
    <w:tmpl w:val="00480ADC"/>
    <w:lvl w:ilvl="0" w:tplc="E732F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158B"/>
    <w:multiLevelType w:val="hybridMultilevel"/>
    <w:tmpl w:val="6CA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B123B"/>
    <w:multiLevelType w:val="hybridMultilevel"/>
    <w:tmpl w:val="33081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217FA4"/>
    <w:multiLevelType w:val="hybridMultilevel"/>
    <w:tmpl w:val="286E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03CF5"/>
    <w:multiLevelType w:val="hybridMultilevel"/>
    <w:tmpl w:val="0E94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63AB8"/>
    <w:multiLevelType w:val="hybridMultilevel"/>
    <w:tmpl w:val="A9ACB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1EEB"/>
    <w:multiLevelType w:val="hybridMultilevel"/>
    <w:tmpl w:val="879C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C"/>
    <w:rsid w:val="000026AC"/>
    <w:rsid w:val="000045EB"/>
    <w:rsid w:val="00006904"/>
    <w:rsid w:val="00014671"/>
    <w:rsid w:val="00014E66"/>
    <w:rsid w:val="000170A8"/>
    <w:rsid w:val="00023F16"/>
    <w:rsid w:val="0002753B"/>
    <w:rsid w:val="000554F4"/>
    <w:rsid w:val="0007317A"/>
    <w:rsid w:val="00080B1F"/>
    <w:rsid w:val="000820CB"/>
    <w:rsid w:val="00087DCC"/>
    <w:rsid w:val="00093DFD"/>
    <w:rsid w:val="000A2018"/>
    <w:rsid w:val="000A2589"/>
    <w:rsid w:val="000A5096"/>
    <w:rsid w:val="000A7633"/>
    <w:rsid w:val="000A7D0C"/>
    <w:rsid w:val="000B31D2"/>
    <w:rsid w:val="000B41EB"/>
    <w:rsid w:val="000C0524"/>
    <w:rsid w:val="000C2A18"/>
    <w:rsid w:val="000D1126"/>
    <w:rsid w:val="000D36B5"/>
    <w:rsid w:val="000F704A"/>
    <w:rsid w:val="00102277"/>
    <w:rsid w:val="00111205"/>
    <w:rsid w:val="001120F4"/>
    <w:rsid w:val="00117850"/>
    <w:rsid w:val="00133945"/>
    <w:rsid w:val="00135684"/>
    <w:rsid w:val="00140593"/>
    <w:rsid w:val="00140D39"/>
    <w:rsid w:val="001536A4"/>
    <w:rsid w:val="00153C94"/>
    <w:rsid w:val="00153CA5"/>
    <w:rsid w:val="00165796"/>
    <w:rsid w:val="00166F98"/>
    <w:rsid w:val="00170584"/>
    <w:rsid w:val="00172B0B"/>
    <w:rsid w:val="00173166"/>
    <w:rsid w:val="0017509D"/>
    <w:rsid w:val="00180024"/>
    <w:rsid w:val="0018478D"/>
    <w:rsid w:val="00191467"/>
    <w:rsid w:val="0019457B"/>
    <w:rsid w:val="00195DDB"/>
    <w:rsid w:val="001966B8"/>
    <w:rsid w:val="001A1A13"/>
    <w:rsid w:val="001A3533"/>
    <w:rsid w:val="001B5120"/>
    <w:rsid w:val="001C0DE7"/>
    <w:rsid w:val="001C468C"/>
    <w:rsid w:val="001D274D"/>
    <w:rsid w:val="002025BD"/>
    <w:rsid w:val="00204189"/>
    <w:rsid w:val="0020488F"/>
    <w:rsid w:val="002166C7"/>
    <w:rsid w:val="00217F51"/>
    <w:rsid w:val="002310F5"/>
    <w:rsid w:val="00242725"/>
    <w:rsid w:val="0024292A"/>
    <w:rsid w:val="002459FC"/>
    <w:rsid w:val="00251736"/>
    <w:rsid w:val="00267FF9"/>
    <w:rsid w:val="00273403"/>
    <w:rsid w:val="00274486"/>
    <w:rsid w:val="002758C5"/>
    <w:rsid w:val="00284734"/>
    <w:rsid w:val="002A60E6"/>
    <w:rsid w:val="002B04C6"/>
    <w:rsid w:val="002B0544"/>
    <w:rsid w:val="002B2C86"/>
    <w:rsid w:val="002B497A"/>
    <w:rsid w:val="002B6E6E"/>
    <w:rsid w:val="002C0105"/>
    <w:rsid w:val="002C605A"/>
    <w:rsid w:val="002D73CE"/>
    <w:rsid w:val="002D7592"/>
    <w:rsid w:val="002E4C8C"/>
    <w:rsid w:val="003000C4"/>
    <w:rsid w:val="00305432"/>
    <w:rsid w:val="00324E0D"/>
    <w:rsid w:val="00343A1C"/>
    <w:rsid w:val="0034427C"/>
    <w:rsid w:val="00347C0F"/>
    <w:rsid w:val="003542A5"/>
    <w:rsid w:val="00360A31"/>
    <w:rsid w:val="00364DC3"/>
    <w:rsid w:val="003666DF"/>
    <w:rsid w:val="00372156"/>
    <w:rsid w:val="0037463C"/>
    <w:rsid w:val="00377FE4"/>
    <w:rsid w:val="0038315E"/>
    <w:rsid w:val="00383A3E"/>
    <w:rsid w:val="00390BFD"/>
    <w:rsid w:val="00392412"/>
    <w:rsid w:val="003A4269"/>
    <w:rsid w:val="003B3A83"/>
    <w:rsid w:val="003B3C3B"/>
    <w:rsid w:val="003B4CDE"/>
    <w:rsid w:val="003C1D41"/>
    <w:rsid w:val="003C44FE"/>
    <w:rsid w:val="003D0EEE"/>
    <w:rsid w:val="003D2B5A"/>
    <w:rsid w:val="003D3385"/>
    <w:rsid w:val="003E274E"/>
    <w:rsid w:val="00404B60"/>
    <w:rsid w:val="00407D05"/>
    <w:rsid w:val="00420F2A"/>
    <w:rsid w:val="00423055"/>
    <w:rsid w:val="00433DBD"/>
    <w:rsid w:val="00437067"/>
    <w:rsid w:val="00440F2F"/>
    <w:rsid w:val="0044118E"/>
    <w:rsid w:val="004420FD"/>
    <w:rsid w:val="00462280"/>
    <w:rsid w:val="0046321C"/>
    <w:rsid w:val="004818A4"/>
    <w:rsid w:val="00494DC3"/>
    <w:rsid w:val="004A0F78"/>
    <w:rsid w:val="004A21DC"/>
    <w:rsid w:val="004A4930"/>
    <w:rsid w:val="004A7270"/>
    <w:rsid w:val="004A7EA5"/>
    <w:rsid w:val="004B1267"/>
    <w:rsid w:val="004E36E8"/>
    <w:rsid w:val="004E3977"/>
    <w:rsid w:val="004E542D"/>
    <w:rsid w:val="004F05AA"/>
    <w:rsid w:val="004F3060"/>
    <w:rsid w:val="004F5091"/>
    <w:rsid w:val="005118D2"/>
    <w:rsid w:val="0052151C"/>
    <w:rsid w:val="00523648"/>
    <w:rsid w:val="00526053"/>
    <w:rsid w:val="00533C1F"/>
    <w:rsid w:val="00537691"/>
    <w:rsid w:val="005410EA"/>
    <w:rsid w:val="00544DCE"/>
    <w:rsid w:val="005457DC"/>
    <w:rsid w:val="005508F7"/>
    <w:rsid w:val="005551C8"/>
    <w:rsid w:val="00570967"/>
    <w:rsid w:val="00580C7C"/>
    <w:rsid w:val="0059004F"/>
    <w:rsid w:val="0059192E"/>
    <w:rsid w:val="00597C81"/>
    <w:rsid w:val="005A0522"/>
    <w:rsid w:val="005B4C2B"/>
    <w:rsid w:val="005C3B8C"/>
    <w:rsid w:val="005C4682"/>
    <w:rsid w:val="005D3E4F"/>
    <w:rsid w:val="005E2740"/>
    <w:rsid w:val="005E3DD5"/>
    <w:rsid w:val="005F7908"/>
    <w:rsid w:val="00600693"/>
    <w:rsid w:val="006056DE"/>
    <w:rsid w:val="00611B97"/>
    <w:rsid w:val="006156E0"/>
    <w:rsid w:val="0062078B"/>
    <w:rsid w:val="00631E50"/>
    <w:rsid w:val="006339A8"/>
    <w:rsid w:val="006402D3"/>
    <w:rsid w:val="00643ABF"/>
    <w:rsid w:val="00650263"/>
    <w:rsid w:val="006521A0"/>
    <w:rsid w:val="006602DB"/>
    <w:rsid w:val="006666DC"/>
    <w:rsid w:val="00673723"/>
    <w:rsid w:val="00674147"/>
    <w:rsid w:val="006763C6"/>
    <w:rsid w:val="006842BC"/>
    <w:rsid w:val="0069285D"/>
    <w:rsid w:val="00693B95"/>
    <w:rsid w:val="006A420A"/>
    <w:rsid w:val="006B2731"/>
    <w:rsid w:val="006B7F4A"/>
    <w:rsid w:val="006C743B"/>
    <w:rsid w:val="006D0677"/>
    <w:rsid w:val="006D2CB1"/>
    <w:rsid w:val="006D5AC8"/>
    <w:rsid w:val="006E2D37"/>
    <w:rsid w:val="006F17FA"/>
    <w:rsid w:val="007028A7"/>
    <w:rsid w:val="007115BF"/>
    <w:rsid w:val="00725E68"/>
    <w:rsid w:val="00726685"/>
    <w:rsid w:val="007266A9"/>
    <w:rsid w:val="00740A39"/>
    <w:rsid w:val="00742BD6"/>
    <w:rsid w:val="00742D16"/>
    <w:rsid w:val="007455FF"/>
    <w:rsid w:val="00745CCB"/>
    <w:rsid w:val="007557CD"/>
    <w:rsid w:val="00761C6C"/>
    <w:rsid w:val="00765AD7"/>
    <w:rsid w:val="00766401"/>
    <w:rsid w:val="00766E48"/>
    <w:rsid w:val="00784B8A"/>
    <w:rsid w:val="00785E6F"/>
    <w:rsid w:val="00796748"/>
    <w:rsid w:val="007A5F36"/>
    <w:rsid w:val="007B4E86"/>
    <w:rsid w:val="007B5A31"/>
    <w:rsid w:val="007C3265"/>
    <w:rsid w:val="007D58A1"/>
    <w:rsid w:val="007E0AAC"/>
    <w:rsid w:val="007E6B2F"/>
    <w:rsid w:val="007E6B79"/>
    <w:rsid w:val="007F0A33"/>
    <w:rsid w:val="007F378F"/>
    <w:rsid w:val="007F4694"/>
    <w:rsid w:val="00815974"/>
    <w:rsid w:val="00820681"/>
    <w:rsid w:val="00820D6B"/>
    <w:rsid w:val="008328DA"/>
    <w:rsid w:val="0083760F"/>
    <w:rsid w:val="00840E23"/>
    <w:rsid w:val="00845171"/>
    <w:rsid w:val="00851279"/>
    <w:rsid w:val="00853B88"/>
    <w:rsid w:val="00853D79"/>
    <w:rsid w:val="00855936"/>
    <w:rsid w:val="00860B50"/>
    <w:rsid w:val="0086110C"/>
    <w:rsid w:val="0086170E"/>
    <w:rsid w:val="008642C4"/>
    <w:rsid w:val="00865500"/>
    <w:rsid w:val="008706E5"/>
    <w:rsid w:val="00875430"/>
    <w:rsid w:val="00877955"/>
    <w:rsid w:val="00881FF0"/>
    <w:rsid w:val="00883194"/>
    <w:rsid w:val="008A2A81"/>
    <w:rsid w:val="008A64D1"/>
    <w:rsid w:val="008B2DFC"/>
    <w:rsid w:val="008C4623"/>
    <w:rsid w:val="008D3D36"/>
    <w:rsid w:val="008F1FF9"/>
    <w:rsid w:val="008F42DF"/>
    <w:rsid w:val="008F46F9"/>
    <w:rsid w:val="008F5F58"/>
    <w:rsid w:val="009146B4"/>
    <w:rsid w:val="00920EF4"/>
    <w:rsid w:val="00930DBA"/>
    <w:rsid w:val="009374ED"/>
    <w:rsid w:val="009405C3"/>
    <w:rsid w:val="00946E6E"/>
    <w:rsid w:val="00953A01"/>
    <w:rsid w:val="00955965"/>
    <w:rsid w:val="00960835"/>
    <w:rsid w:val="00962103"/>
    <w:rsid w:val="00964F57"/>
    <w:rsid w:val="00970EE9"/>
    <w:rsid w:val="00976065"/>
    <w:rsid w:val="009818BB"/>
    <w:rsid w:val="00992AEA"/>
    <w:rsid w:val="0099664F"/>
    <w:rsid w:val="009A5A74"/>
    <w:rsid w:val="009A75EF"/>
    <w:rsid w:val="009A7923"/>
    <w:rsid w:val="009B5B05"/>
    <w:rsid w:val="009B6F92"/>
    <w:rsid w:val="009C121F"/>
    <w:rsid w:val="009C3BCD"/>
    <w:rsid w:val="009D1432"/>
    <w:rsid w:val="009D3F25"/>
    <w:rsid w:val="009D5C74"/>
    <w:rsid w:val="009E189B"/>
    <w:rsid w:val="009E7FF6"/>
    <w:rsid w:val="009F2DF9"/>
    <w:rsid w:val="009F6414"/>
    <w:rsid w:val="00A033EF"/>
    <w:rsid w:val="00A03C39"/>
    <w:rsid w:val="00A078CF"/>
    <w:rsid w:val="00A07E82"/>
    <w:rsid w:val="00A13633"/>
    <w:rsid w:val="00A1468A"/>
    <w:rsid w:val="00A30304"/>
    <w:rsid w:val="00A40E94"/>
    <w:rsid w:val="00A41008"/>
    <w:rsid w:val="00A47E64"/>
    <w:rsid w:val="00A70951"/>
    <w:rsid w:val="00A71EE1"/>
    <w:rsid w:val="00A86652"/>
    <w:rsid w:val="00A95210"/>
    <w:rsid w:val="00A97D42"/>
    <w:rsid w:val="00AA2354"/>
    <w:rsid w:val="00AB044A"/>
    <w:rsid w:val="00AB0B36"/>
    <w:rsid w:val="00AB507A"/>
    <w:rsid w:val="00AD0E4C"/>
    <w:rsid w:val="00AF1E26"/>
    <w:rsid w:val="00AF6257"/>
    <w:rsid w:val="00AF6596"/>
    <w:rsid w:val="00B14EAB"/>
    <w:rsid w:val="00B20226"/>
    <w:rsid w:val="00B226BE"/>
    <w:rsid w:val="00B26199"/>
    <w:rsid w:val="00B72E42"/>
    <w:rsid w:val="00BA3846"/>
    <w:rsid w:val="00BA6376"/>
    <w:rsid w:val="00BB6CCA"/>
    <w:rsid w:val="00BC4790"/>
    <w:rsid w:val="00BC4B02"/>
    <w:rsid w:val="00BC665D"/>
    <w:rsid w:val="00BD53B8"/>
    <w:rsid w:val="00BF0018"/>
    <w:rsid w:val="00BF4E40"/>
    <w:rsid w:val="00C078F9"/>
    <w:rsid w:val="00C10BB7"/>
    <w:rsid w:val="00C11171"/>
    <w:rsid w:val="00C11E87"/>
    <w:rsid w:val="00C2275D"/>
    <w:rsid w:val="00C32176"/>
    <w:rsid w:val="00C3729A"/>
    <w:rsid w:val="00C45E20"/>
    <w:rsid w:val="00C46BAC"/>
    <w:rsid w:val="00C66D72"/>
    <w:rsid w:val="00C74FA4"/>
    <w:rsid w:val="00C77698"/>
    <w:rsid w:val="00C80BB5"/>
    <w:rsid w:val="00C8509E"/>
    <w:rsid w:val="00C85929"/>
    <w:rsid w:val="00C85C06"/>
    <w:rsid w:val="00C90FC4"/>
    <w:rsid w:val="00C9492D"/>
    <w:rsid w:val="00CA011D"/>
    <w:rsid w:val="00CA023F"/>
    <w:rsid w:val="00CA49D4"/>
    <w:rsid w:val="00CB017E"/>
    <w:rsid w:val="00CB7778"/>
    <w:rsid w:val="00CC0BF8"/>
    <w:rsid w:val="00CC3F82"/>
    <w:rsid w:val="00CC45AC"/>
    <w:rsid w:val="00CC4DF8"/>
    <w:rsid w:val="00CD1DDD"/>
    <w:rsid w:val="00CD273B"/>
    <w:rsid w:val="00CD2F10"/>
    <w:rsid w:val="00CD5A2B"/>
    <w:rsid w:val="00CE0526"/>
    <w:rsid w:val="00CF6BF7"/>
    <w:rsid w:val="00D016FB"/>
    <w:rsid w:val="00D0670E"/>
    <w:rsid w:val="00D07D5F"/>
    <w:rsid w:val="00D17E36"/>
    <w:rsid w:val="00D20C7A"/>
    <w:rsid w:val="00D22904"/>
    <w:rsid w:val="00D25A88"/>
    <w:rsid w:val="00D2670B"/>
    <w:rsid w:val="00D32C61"/>
    <w:rsid w:val="00D3547F"/>
    <w:rsid w:val="00D45E16"/>
    <w:rsid w:val="00D65204"/>
    <w:rsid w:val="00D72BE8"/>
    <w:rsid w:val="00D77500"/>
    <w:rsid w:val="00D81F49"/>
    <w:rsid w:val="00D87C6F"/>
    <w:rsid w:val="00D97515"/>
    <w:rsid w:val="00DA7984"/>
    <w:rsid w:val="00DB116C"/>
    <w:rsid w:val="00DB2CED"/>
    <w:rsid w:val="00DB3EAF"/>
    <w:rsid w:val="00DB7CA9"/>
    <w:rsid w:val="00DC41AE"/>
    <w:rsid w:val="00DC69D3"/>
    <w:rsid w:val="00DD0333"/>
    <w:rsid w:val="00DD63F7"/>
    <w:rsid w:val="00E0436F"/>
    <w:rsid w:val="00E10A56"/>
    <w:rsid w:val="00E14D22"/>
    <w:rsid w:val="00E23D18"/>
    <w:rsid w:val="00E252B9"/>
    <w:rsid w:val="00E25F55"/>
    <w:rsid w:val="00E26C2A"/>
    <w:rsid w:val="00E35C29"/>
    <w:rsid w:val="00E36EF6"/>
    <w:rsid w:val="00E37BC3"/>
    <w:rsid w:val="00E43FA3"/>
    <w:rsid w:val="00E449B1"/>
    <w:rsid w:val="00E52F3B"/>
    <w:rsid w:val="00E5301D"/>
    <w:rsid w:val="00E5721A"/>
    <w:rsid w:val="00E57EA0"/>
    <w:rsid w:val="00E6282A"/>
    <w:rsid w:val="00E722E5"/>
    <w:rsid w:val="00E7567A"/>
    <w:rsid w:val="00E82AF2"/>
    <w:rsid w:val="00E846E3"/>
    <w:rsid w:val="00E86CF7"/>
    <w:rsid w:val="00E92AE6"/>
    <w:rsid w:val="00E94761"/>
    <w:rsid w:val="00E95219"/>
    <w:rsid w:val="00E95D50"/>
    <w:rsid w:val="00E97547"/>
    <w:rsid w:val="00EA165B"/>
    <w:rsid w:val="00EA4B6F"/>
    <w:rsid w:val="00EA71D4"/>
    <w:rsid w:val="00EB020F"/>
    <w:rsid w:val="00EB0291"/>
    <w:rsid w:val="00EB07D7"/>
    <w:rsid w:val="00EB3F81"/>
    <w:rsid w:val="00EC3D2B"/>
    <w:rsid w:val="00ED20A5"/>
    <w:rsid w:val="00ED5752"/>
    <w:rsid w:val="00EE41D6"/>
    <w:rsid w:val="00EF3907"/>
    <w:rsid w:val="00EF3B4A"/>
    <w:rsid w:val="00F009D0"/>
    <w:rsid w:val="00F055C4"/>
    <w:rsid w:val="00F108FF"/>
    <w:rsid w:val="00F16B8D"/>
    <w:rsid w:val="00F26AD3"/>
    <w:rsid w:val="00F26B70"/>
    <w:rsid w:val="00F32442"/>
    <w:rsid w:val="00F41B98"/>
    <w:rsid w:val="00F465BE"/>
    <w:rsid w:val="00F54632"/>
    <w:rsid w:val="00F57DF3"/>
    <w:rsid w:val="00F67BA0"/>
    <w:rsid w:val="00F709A7"/>
    <w:rsid w:val="00F8545A"/>
    <w:rsid w:val="00F95BEC"/>
    <w:rsid w:val="00F9750E"/>
    <w:rsid w:val="00FA1089"/>
    <w:rsid w:val="00FA3ADA"/>
    <w:rsid w:val="00FC15DE"/>
    <w:rsid w:val="00FD6118"/>
    <w:rsid w:val="00FE388B"/>
    <w:rsid w:val="00FE3D6A"/>
    <w:rsid w:val="00FE6E7C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0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0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2E46-6501-47D8-B524-86BC451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3</cp:revision>
  <cp:lastPrinted>2017-12-06T10:13:00Z</cp:lastPrinted>
  <dcterms:created xsi:type="dcterms:W3CDTF">2017-12-07T08:32:00Z</dcterms:created>
  <dcterms:modified xsi:type="dcterms:W3CDTF">2018-01-04T19:41:00Z</dcterms:modified>
</cp:coreProperties>
</file>